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1AB91">
      <w:pPr>
        <w:keepNext w:val="0"/>
        <w:keepLines w:val="0"/>
        <w:pageBreakBefore w:val="0"/>
        <w:widowControl w:val="0"/>
        <w:kinsoku w:val="0"/>
        <w:wordWrap/>
        <w:overflowPunct w:val="0"/>
        <w:topLinePunct w:val="0"/>
        <w:autoSpaceDE w:val="0"/>
        <w:autoSpaceDN/>
        <w:bidi w:val="0"/>
        <w:adjustRightInd/>
        <w:snapToGrid/>
        <w:spacing w:beforeAutospacing="0" w:line="560" w:lineRule="exact"/>
        <w:jc w:val="center"/>
        <w:textAlignment w:val="auto"/>
        <w:rPr>
          <w:rFonts w:hint="eastAsia" w:ascii="仿宋" w:hAnsi="仿宋" w:eastAsia="仿宋" w:cs="仿宋"/>
          <w:b/>
          <w:bCs/>
          <w:color w:val="000000"/>
          <w:sz w:val="44"/>
          <w:szCs w:val="44"/>
          <w:highlight w:val="white"/>
          <w:lang w:val="en-US" w:eastAsia="zh-CN"/>
        </w:rPr>
      </w:pPr>
      <w:r>
        <w:rPr>
          <w:rFonts w:hint="eastAsia" w:ascii="仿宋" w:hAnsi="仿宋" w:eastAsia="仿宋" w:cs="仿宋"/>
          <w:b/>
          <w:bCs/>
          <w:color w:val="000000"/>
          <w:sz w:val="36"/>
          <w:szCs w:val="36"/>
          <w:highlight w:val="white"/>
          <w:lang w:val="en-US" w:eastAsia="zh-CN"/>
        </w:rPr>
        <w:t>广东海安水运技术服务有限公司揭阳分公司2026年度购买船员服务项目市场价格调查邀请函</w:t>
      </w:r>
    </w:p>
    <w:p w14:paraId="7293289A">
      <w:pPr>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eastAsia="zh-CN"/>
        </w:rPr>
      </w:pPr>
      <w:r>
        <w:rPr>
          <w:rFonts w:hint="eastAsia" w:ascii="仿宋" w:hAnsi="仿宋" w:eastAsia="仿宋" w:cs="仿宋"/>
          <w:color w:val="000000"/>
          <w:sz w:val="28"/>
          <w:szCs w:val="28"/>
          <w:highlight w:val="white"/>
          <w:lang w:eastAsia="zh-CN"/>
        </w:rPr>
        <w:t>广东群升招标代理有限公司（以下简称“咨询服务机构”）受市场价格调查人的委托，就以下拟采购内容进行市场价格调查，</w:t>
      </w:r>
      <w:r>
        <w:rPr>
          <w:rFonts w:hint="eastAsia" w:ascii="仿宋" w:hAnsi="仿宋" w:eastAsia="仿宋" w:cs="仿宋"/>
          <w:color w:val="000000"/>
          <w:sz w:val="28"/>
          <w:szCs w:val="28"/>
          <w:highlight w:val="white"/>
          <w:lang w:val="en-US" w:eastAsia="zh-CN"/>
        </w:rPr>
        <w:t>公开</w:t>
      </w:r>
      <w:r>
        <w:rPr>
          <w:rFonts w:hint="eastAsia" w:ascii="仿宋" w:hAnsi="仿宋" w:eastAsia="仿宋" w:cs="仿宋"/>
          <w:color w:val="000000"/>
          <w:sz w:val="28"/>
          <w:szCs w:val="28"/>
          <w:highlight w:val="white"/>
          <w:lang w:eastAsia="zh-CN"/>
        </w:rPr>
        <w:t>向拟采购内容相关行业的市场供应商发出市场价格调查邀请函，并接受其递交复函报价。</w:t>
      </w:r>
    </w:p>
    <w:p w14:paraId="3962A117">
      <w:pPr>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eastAsia="zh-CN"/>
        </w:rPr>
        <w:t>市场价格调查人</w:t>
      </w:r>
      <w:r>
        <w:rPr>
          <w:rFonts w:hint="eastAsia" w:ascii="仿宋" w:hAnsi="仿宋" w:eastAsia="仿宋" w:cs="仿宋"/>
          <w:color w:val="000000"/>
          <w:sz w:val="28"/>
          <w:szCs w:val="28"/>
          <w:highlight w:val="white"/>
        </w:rPr>
        <w:t>：</w:t>
      </w:r>
      <w:r>
        <w:rPr>
          <w:rFonts w:hint="eastAsia" w:ascii="仿宋" w:hAnsi="仿宋" w:eastAsia="仿宋" w:cs="仿宋"/>
          <w:color w:val="000000"/>
          <w:sz w:val="28"/>
          <w:szCs w:val="28"/>
          <w:highlight w:val="white"/>
          <w:lang w:val="en-US" w:eastAsia="zh-CN"/>
        </w:rPr>
        <w:t>广东海安水运技术服务有限公司揭阳分公司。</w:t>
      </w:r>
    </w:p>
    <w:p w14:paraId="075DD4C5">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eastAsia="zh-CN"/>
        </w:rPr>
        <w:t>拟采购内容</w:t>
      </w:r>
      <w:r>
        <w:rPr>
          <w:rFonts w:hint="eastAsia" w:ascii="仿宋" w:hAnsi="仿宋" w:eastAsia="仿宋" w:cs="仿宋"/>
          <w:color w:val="000000"/>
          <w:sz w:val="28"/>
          <w:szCs w:val="28"/>
          <w:highlight w:val="white"/>
          <w:lang w:val="en-US" w:eastAsia="zh-CN"/>
        </w:rPr>
        <w:t xml:space="preserve">：船员外包服务，详见本函附件。  </w:t>
      </w:r>
    </w:p>
    <w:p w14:paraId="62FD93DB">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盖章要求：所有复函材料须盖公章或骑缝章。</w:t>
      </w:r>
    </w:p>
    <w:p w14:paraId="36EBF7AF">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eastAsia="zh-CN"/>
        </w:rPr>
        <w:t>报价</w:t>
      </w:r>
      <w:r>
        <w:rPr>
          <w:rFonts w:hint="eastAsia" w:ascii="仿宋" w:hAnsi="仿宋" w:eastAsia="仿宋" w:cs="仿宋"/>
          <w:color w:val="000000"/>
          <w:sz w:val="28"/>
          <w:szCs w:val="28"/>
          <w:highlight w:val="white"/>
          <w:lang w:val="en-US" w:eastAsia="zh-CN"/>
        </w:rPr>
        <w:t>要求：本次市场价格调查基于同等服务内容进行报价，报价应包含为完成本项目所需的一切费用，包括但不限于人员薪酬、社会保险、商业保险、培训、管理、替换、应急响应、税费及合同实施过程中一切不可预见的费用等。</w:t>
      </w:r>
    </w:p>
    <w:p w14:paraId="65CA20BC">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复函要求：收到本函的市场供应商应在本单位邀请函发出之日起三个工作日内复函报价。报价时需按附件格式填写，按要求盖章及填写日期，并附相关营业执照及相关资质证书。</w:t>
      </w:r>
    </w:p>
    <w:p w14:paraId="705789D8">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复函方式：电子邮件、邮寄或现场提交；</w:t>
      </w:r>
    </w:p>
    <w:p w14:paraId="1443ED6C">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收函地址：揭阳市榕城区东泰路以北，东泮村东雅园38、39号第7层</w:t>
      </w:r>
    </w:p>
    <w:p w14:paraId="7F263F6A">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联系人及电话：陈小姐（0663-8212178）</w:t>
      </w:r>
    </w:p>
    <w:p w14:paraId="363C93FA">
      <w:pPr>
        <w:pStyle w:val="20"/>
        <w:keepNext w:val="0"/>
        <w:keepLines w:val="0"/>
        <w:pageBreakBefore w:val="0"/>
        <w:widowControl w:val="0"/>
        <w:kinsoku w:val="0"/>
        <w:wordWrap/>
        <w:overflowPunct w:val="0"/>
        <w:topLinePunct w:val="0"/>
        <w:autoSpaceDE w:val="0"/>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电子邮件：qunshengjy@163.com</w:t>
      </w:r>
    </w:p>
    <w:p w14:paraId="6AC80F44">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附件1：广东海安水运技术服务有限公司揭阳分公司2026年度购买船员服务项目报价表</w:t>
      </w:r>
    </w:p>
    <w:p w14:paraId="15EEBE73">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附件2：广东海安水运技术服务有限公司揭阳分公司2026年度购买船员服务项目服务需求</w:t>
      </w:r>
    </w:p>
    <w:p w14:paraId="32944847">
      <w:pPr>
        <w:pStyle w:val="7"/>
        <w:keepNext w:val="0"/>
        <w:keepLines w:val="0"/>
        <w:pageBreakBefore w:val="0"/>
        <w:widowControl w:val="0"/>
        <w:kinsoku w:val="0"/>
        <w:wordWrap/>
        <w:overflowPunct w:val="0"/>
        <w:topLinePunct w:val="0"/>
        <w:autoSpaceDE w:val="0"/>
        <w:autoSpaceDN/>
        <w:bidi w:val="0"/>
        <w:adjustRightInd/>
        <w:snapToGrid/>
        <w:spacing w:beforeAutospacing="0" w:line="560" w:lineRule="exact"/>
        <w:jc w:val="right"/>
        <w:textAlignment w:val="auto"/>
        <w:rPr>
          <w:rFonts w:hint="eastAsia" w:ascii="仿宋" w:hAnsi="仿宋" w:eastAsia="仿宋" w:cs="仿宋"/>
          <w:sz w:val="28"/>
          <w:szCs w:val="28"/>
          <w:lang w:val="en-US" w:eastAsia="zh-CN"/>
        </w:rPr>
      </w:pPr>
    </w:p>
    <w:p w14:paraId="2D75C78D">
      <w:pPr>
        <w:pStyle w:val="7"/>
        <w:keepNext w:val="0"/>
        <w:keepLines w:val="0"/>
        <w:pageBreakBefore w:val="0"/>
        <w:widowControl w:val="0"/>
        <w:kinsoku w:val="0"/>
        <w:wordWrap/>
        <w:overflowPunct w:val="0"/>
        <w:topLinePunct w:val="0"/>
        <w:autoSpaceDE w:val="0"/>
        <w:autoSpaceDN/>
        <w:bidi w:val="0"/>
        <w:adjustRightInd/>
        <w:snapToGrid/>
        <w:spacing w:beforeAutospacing="0" w:line="560" w:lineRule="exact"/>
        <w:jc w:val="right"/>
        <w:textAlignment w:val="auto"/>
        <w:rPr>
          <w:rFonts w:hint="eastAsia" w:ascii="仿宋" w:hAnsi="仿宋" w:eastAsia="仿宋" w:cs="仿宋"/>
          <w:color w:val="000000"/>
          <w:sz w:val="28"/>
          <w:szCs w:val="28"/>
          <w:highlight w:val="white"/>
          <w:lang w:eastAsia="zh-CN"/>
        </w:rPr>
      </w:pPr>
      <w:r>
        <w:rPr>
          <w:rFonts w:hint="eastAsia" w:ascii="仿宋" w:hAnsi="仿宋" w:eastAsia="仿宋" w:cs="仿宋"/>
          <w:sz w:val="28"/>
          <w:szCs w:val="28"/>
          <w:lang w:val="en-US" w:eastAsia="zh-CN"/>
        </w:rPr>
        <w:t>发函人：</w:t>
      </w:r>
      <w:r>
        <w:rPr>
          <w:rFonts w:hint="eastAsia" w:ascii="仿宋" w:hAnsi="仿宋" w:eastAsia="仿宋" w:cs="仿宋"/>
          <w:color w:val="000000"/>
          <w:sz w:val="28"/>
          <w:szCs w:val="28"/>
          <w:highlight w:val="white"/>
          <w:lang w:eastAsia="zh-CN"/>
        </w:rPr>
        <w:t>广东群升招标代理有限公司</w:t>
      </w:r>
    </w:p>
    <w:p w14:paraId="68B2D6E8">
      <w:pPr>
        <w:pStyle w:val="7"/>
        <w:keepNext w:val="0"/>
        <w:keepLines w:val="0"/>
        <w:pageBreakBefore w:val="0"/>
        <w:widowControl w:val="0"/>
        <w:kinsoku w:val="0"/>
        <w:wordWrap/>
        <w:overflowPunct w:val="0"/>
        <w:topLinePunct w:val="0"/>
        <w:autoSpaceDE w:val="0"/>
        <w:autoSpaceDN/>
        <w:bidi w:val="0"/>
        <w:adjustRightInd/>
        <w:snapToGrid/>
        <w:spacing w:beforeAutospacing="0" w:line="560" w:lineRule="exact"/>
        <w:jc w:val="righ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color w:val="000000"/>
          <w:sz w:val="28"/>
          <w:szCs w:val="28"/>
          <w:highlight w:val="white"/>
          <w:lang w:val="en-US" w:eastAsia="zh-CN"/>
        </w:rPr>
        <w:t>发函日期：2026年5月26</w:t>
      </w:r>
      <w:bookmarkStart w:id="0" w:name="_GoBack"/>
      <w:bookmarkEnd w:id="0"/>
      <w:r>
        <w:rPr>
          <w:rFonts w:hint="eastAsia" w:ascii="仿宋" w:hAnsi="仿宋" w:eastAsia="仿宋" w:cs="仿宋"/>
          <w:color w:val="000000"/>
          <w:sz w:val="28"/>
          <w:szCs w:val="28"/>
          <w:highlight w:val="white"/>
          <w:lang w:val="en-US" w:eastAsia="zh-CN"/>
        </w:rPr>
        <w:t>日</w:t>
      </w:r>
    </w:p>
    <w:p w14:paraId="08A89C6C">
      <w:pPr>
        <w:keepNext w:val="0"/>
        <w:keepLines w:val="0"/>
        <w:pageBreakBefore w:val="0"/>
        <w:tabs>
          <w:tab w:val="left" w:pos="352"/>
        </w:tabs>
        <w:topLinePunct w:val="0"/>
        <w:autoSpaceDN/>
        <w:bidi w:val="0"/>
        <w:spacing w:beforeAutospacing="0" w:line="560" w:lineRule="exact"/>
        <w:jc w:val="left"/>
        <w:rPr>
          <w:rFonts w:hint="eastAsia" w:ascii="仿宋" w:hAnsi="仿宋" w:eastAsia="仿宋" w:cs="仿宋"/>
          <w:lang w:val="en-US" w:eastAsia="zh-CN"/>
        </w:rPr>
        <w:sectPr>
          <w:pgSz w:w="11906" w:h="16838"/>
          <w:pgMar w:top="1440" w:right="1440" w:bottom="1440" w:left="1440" w:header="851" w:footer="850"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5744D82A">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注：市场供应商复函时，本市场价格调查邀请函应随复函报价一并提交给我单位，并按下列要求盖章及填写日期。</w:t>
      </w:r>
    </w:p>
    <w:p w14:paraId="78153CC7">
      <w:pPr>
        <w:pStyle w:val="14"/>
        <w:keepNext w:val="0"/>
        <w:keepLines w:val="0"/>
        <w:pageBreakBefore w:val="0"/>
        <w:widowControl w:val="0"/>
        <w:suppressLineNumbers w:val="0"/>
        <w:shd w:val="clear" w:color="auto" w:fill="FFFFFF"/>
        <w:kinsoku w:val="0"/>
        <w:wordWrap/>
        <w:overflowPunct w:val="0"/>
        <w:topLinePunct w:val="0"/>
        <w:autoSpaceDE w:val="0"/>
        <w:autoSpaceDN/>
        <w:bidi w:val="0"/>
        <w:adjustRightInd/>
        <w:snapToGrid/>
        <w:spacing w:beforeAutospacing="0" w:afterAutospacing="0" w:line="560" w:lineRule="exact"/>
        <w:ind w:left="0" w:right="0" w:firstLine="0"/>
        <w:jc w:val="center"/>
        <w:textAlignment w:val="auto"/>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50165</wp:posOffset>
                </wp:positionV>
                <wp:extent cx="6096635" cy="2518410"/>
                <wp:effectExtent l="7620" t="7620" r="10795" b="26670"/>
                <wp:wrapSquare wrapText="bothSides"/>
                <wp:docPr id="3"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727710" y="7536180"/>
                          <a:ext cx="6096635" cy="2518410"/>
                        </a:xfrm>
                        <a:prstGeom prst="rect">
                          <a:avLst/>
                        </a:prstGeom>
                        <a:solidFill>
                          <a:schemeClr val="lt1"/>
                        </a:solidFill>
                        <a:ln w="15875" cap="sq" cmpd="sng">
                          <a:solidFill>
                            <a:schemeClr val="tx1"/>
                          </a:solidFill>
                          <a:prstDash val="dash"/>
                          <a:miter lim="800000"/>
                        </a:ln>
                      </wps:spPr>
                      <wps:style>
                        <a:lnRef idx="0">
                          <a:schemeClr val="accent1"/>
                        </a:lnRef>
                        <a:fillRef idx="0">
                          <a:schemeClr val="accent1"/>
                        </a:fillRef>
                        <a:effectRef idx="0">
                          <a:schemeClr val="accent1"/>
                        </a:effectRef>
                        <a:fontRef idx="minor">
                          <a:schemeClr val="dk1"/>
                        </a:fontRef>
                      </wps:style>
                      <wps:txbx>
                        <w:txbxContent>
                          <w:p w14:paraId="7F6A2CBD">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致：广东群升招标代理有限公司</w:t>
                            </w:r>
                          </w:p>
                          <w:p w14:paraId="441323D1">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仿宋" w:hAnsi="仿宋" w:eastAsia="仿宋" w:cs="仿宋"/>
                                <w:b w:val="0"/>
                                <w:i w:val="0"/>
                                <w:caps w:val="0"/>
                                <w:color w:val="000000"/>
                                <w:spacing w:val="0"/>
                                <w:sz w:val="24"/>
                                <w:szCs w:val="24"/>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贵单位发出的市场价格调查邀请函，我单位已收悉，愿意根据贵单位发出的</w:t>
                            </w:r>
                            <w:r>
                              <w:rPr>
                                <w:rFonts w:hint="eastAsia" w:ascii="仿宋" w:hAnsi="仿宋" w:eastAsia="仿宋" w:cs="仿宋"/>
                                <w:color w:val="000000"/>
                                <w:sz w:val="28"/>
                                <w:szCs w:val="28"/>
                                <w:highlight w:val="white"/>
                                <w:lang w:eastAsia="zh-CN"/>
                              </w:rPr>
                              <w:t>拟</w:t>
                            </w:r>
                            <w:r>
                              <w:rPr>
                                <w:rFonts w:hint="eastAsia" w:ascii="仿宋" w:hAnsi="仿宋" w:eastAsia="仿宋" w:cs="仿宋"/>
                                <w:color w:val="000000"/>
                                <w:sz w:val="28"/>
                                <w:szCs w:val="28"/>
                                <w:highlight w:val="white"/>
                                <w:lang w:val="en-US" w:eastAsia="zh-CN"/>
                              </w:rPr>
                              <w:t>采购</w:t>
                            </w:r>
                            <w:r>
                              <w:rPr>
                                <w:rFonts w:hint="eastAsia" w:ascii="仿宋" w:hAnsi="仿宋" w:eastAsia="仿宋" w:cs="仿宋"/>
                                <w:color w:val="000000"/>
                                <w:sz w:val="28"/>
                                <w:szCs w:val="28"/>
                                <w:highlight w:val="white"/>
                                <w:lang w:eastAsia="zh-CN"/>
                              </w:rPr>
                              <w:t>内容</w:t>
                            </w:r>
                            <w:r>
                              <w:rPr>
                                <w:rFonts w:hint="eastAsia" w:ascii="仿宋" w:hAnsi="仿宋" w:eastAsia="仿宋" w:cs="仿宋"/>
                                <w:b w:val="0"/>
                                <w:i w:val="0"/>
                                <w:caps w:val="0"/>
                                <w:color w:val="000000"/>
                                <w:spacing w:val="0"/>
                                <w:sz w:val="28"/>
                                <w:szCs w:val="28"/>
                                <w:shd w:val="clear" w:color="auto" w:fill="FFFFFF"/>
                                <w:lang w:val="en-US" w:eastAsia="zh-CN"/>
                              </w:rPr>
                              <w:t>提供报价。</w:t>
                            </w:r>
                          </w:p>
                          <w:p w14:paraId="1EA1EFAA">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b w:val="0"/>
                                <w:i w:val="0"/>
                                <w:caps w:val="0"/>
                                <w:color w:val="000000"/>
                                <w:spacing w:val="0"/>
                                <w:sz w:val="24"/>
                                <w:szCs w:val="24"/>
                                <w:shd w:val="clear" w:color="auto" w:fill="FFFFFF"/>
                                <w:lang w:val="en-US" w:eastAsia="zh-CN"/>
                              </w:rPr>
                            </w:pPr>
                          </w:p>
                          <w:p w14:paraId="2488C11F">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市场供应商盖公章</w:t>
                            </w:r>
                          </w:p>
                          <w:p w14:paraId="56D1E56E">
                            <w:pPr>
                              <w:jc w:val="right"/>
                              <w:rPr>
                                <w:sz w:val="24"/>
                                <w:szCs w:val="24"/>
                              </w:rPr>
                            </w:pPr>
                            <w:r>
                              <w:rPr>
                                <w:rFonts w:hint="eastAsia" w:ascii="仿宋" w:hAnsi="仿宋" w:eastAsia="仿宋" w:cs="仿宋"/>
                                <w:b w:val="0"/>
                                <w:i w:val="0"/>
                                <w:caps w:val="0"/>
                                <w:color w:val="000000"/>
                                <w:spacing w:val="0"/>
                                <w:sz w:val="28"/>
                                <w:szCs w:val="28"/>
                                <w:shd w:val="clear" w:color="auto" w:fill="FFFFFF"/>
                                <w:lang w:val="en-US" w:eastAsia="zh-CN"/>
                              </w:rPr>
                              <w:t>复函日期：　　年　　月　　日</w:t>
                            </w:r>
                          </w:p>
                          <w:p w14:paraId="2791E359">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p>
                          <w:p w14:paraId="6B93179A">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p>
                          <w:p w14:paraId="2E472D4F">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市场供应商盖公章</w:t>
                            </w:r>
                          </w:p>
                          <w:p w14:paraId="2E5CBA42">
                            <w:pPr>
                              <w:jc w:val="right"/>
                              <w:rPr>
                                <w:sz w:val="28"/>
                                <w:szCs w:val="28"/>
                              </w:rPr>
                            </w:pPr>
                            <w:r>
                              <w:rPr>
                                <w:rFonts w:hint="eastAsia" w:ascii="仿宋" w:hAnsi="仿宋" w:eastAsia="仿宋" w:cs="仿宋"/>
                                <w:b w:val="0"/>
                                <w:i w:val="0"/>
                                <w:caps w:val="0"/>
                                <w:color w:val="000000"/>
                                <w:spacing w:val="0"/>
                                <w:sz w:val="28"/>
                                <w:szCs w:val="28"/>
                                <w:shd w:val="clear" w:color="auto" w:fill="FFFFFF"/>
                                <w:lang w:val="en-US" w:eastAsia="zh-CN"/>
                              </w:rPr>
                              <w:t>复函日期：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3.95pt;height:198.3pt;width:480.0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nyY9jUAAAA&#10;BwEAAA8AAAAAAAAAAQAgAAAAIgAAAGRycy9kb3ducmV2LnhtbFBLAQIUABQAAAAIAIdO4kBP0kGe&#10;kwIAADQFAAAOAAAAAAAAAAEAIAAAACMBAABkcnMvZTJvRG9jLnhtbFBLBQYAAAAABgAGAFkBAAAo&#10;BgAAAAA=&#10;">
                <v:fill on="t" focussize="0,0"/>
                <v:stroke weight="1.25pt" color="#000000 [3213]" miterlimit="8" joinstyle="miter" dashstyle="dash" endcap="square"/>
                <v:imagedata o:title=""/>
                <o:lock v:ext="edit" aspectratio="t"/>
                <v:textbox>
                  <w:txbxContent>
                    <w:p w14:paraId="7F6A2CBD">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致：广东群升招标代理有限公司</w:t>
                      </w:r>
                    </w:p>
                    <w:p w14:paraId="441323D1">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仿宋" w:hAnsi="仿宋" w:eastAsia="仿宋" w:cs="仿宋"/>
                          <w:b w:val="0"/>
                          <w:i w:val="0"/>
                          <w:caps w:val="0"/>
                          <w:color w:val="000000"/>
                          <w:spacing w:val="0"/>
                          <w:sz w:val="24"/>
                          <w:szCs w:val="24"/>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贵单位发出的市场价格调查邀请函，我单位已收悉，愿意根据贵单位发出的</w:t>
                      </w:r>
                      <w:r>
                        <w:rPr>
                          <w:rFonts w:hint="eastAsia" w:ascii="仿宋" w:hAnsi="仿宋" w:eastAsia="仿宋" w:cs="仿宋"/>
                          <w:color w:val="000000"/>
                          <w:sz w:val="28"/>
                          <w:szCs w:val="28"/>
                          <w:highlight w:val="white"/>
                          <w:lang w:eastAsia="zh-CN"/>
                        </w:rPr>
                        <w:t>拟</w:t>
                      </w:r>
                      <w:r>
                        <w:rPr>
                          <w:rFonts w:hint="eastAsia" w:ascii="仿宋" w:hAnsi="仿宋" w:eastAsia="仿宋" w:cs="仿宋"/>
                          <w:color w:val="000000"/>
                          <w:sz w:val="28"/>
                          <w:szCs w:val="28"/>
                          <w:highlight w:val="white"/>
                          <w:lang w:val="en-US" w:eastAsia="zh-CN"/>
                        </w:rPr>
                        <w:t>采购</w:t>
                      </w:r>
                      <w:r>
                        <w:rPr>
                          <w:rFonts w:hint="eastAsia" w:ascii="仿宋" w:hAnsi="仿宋" w:eastAsia="仿宋" w:cs="仿宋"/>
                          <w:color w:val="000000"/>
                          <w:sz w:val="28"/>
                          <w:szCs w:val="28"/>
                          <w:highlight w:val="white"/>
                          <w:lang w:eastAsia="zh-CN"/>
                        </w:rPr>
                        <w:t>内容</w:t>
                      </w:r>
                      <w:r>
                        <w:rPr>
                          <w:rFonts w:hint="eastAsia" w:ascii="仿宋" w:hAnsi="仿宋" w:eastAsia="仿宋" w:cs="仿宋"/>
                          <w:b w:val="0"/>
                          <w:i w:val="0"/>
                          <w:caps w:val="0"/>
                          <w:color w:val="000000"/>
                          <w:spacing w:val="0"/>
                          <w:sz w:val="28"/>
                          <w:szCs w:val="28"/>
                          <w:shd w:val="clear" w:color="auto" w:fill="FFFFFF"/>
                          <w:lang w:val="en-US" w:eastAsia="zh-CN"/>
                        </w:rPr>
                        <w:t>提供报价。</w:t>
                      </w:r>
                    </w:p>
                    <w:p w14:paraId="1EA1EFAA">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b w:val="0"/>
                          <w:i w:val="0"/>
                          <w:caps w:val="0"/>
                          <w:color w:val="000000"/>
                          <w:spacing w:val="0"/>
                          <w:sz w:val="24"/>
                          <w:szCs w:val="24"/>
                          <w:shd w:val="clear" w:color="auto" w:fill="FFFFFF"/>
                          <w:lang w:val="en-US" w:eastAsia="zh-CN"/>
                        </w:rPr>
                      </w:pPr>
                    </w:p>
                    <w:p w14:paraId="2488C11F">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市场供应商盖公章</w:t>
                      </w:r>
                    </w:p>
                    <w:p w14:paraId="56D1E56E">
                      <w:pPr>
                        <w:jc w:val="right"/>
                        <w:rPr>
                          <w:sz w:val="24"/>
                          <w:szCs w:val="24"/>
                        </w:rPr>
                      </w:pPr>
                      <w:r>
                        <w:rPr>
                          <w:rFonts w:hint="eastAsia" w:ascii="仿宋" w:hAnsi="仿宋" w:eastAsia="仿宋" w:cs="仿宋"/>
                          <w:b w:val="0"/>
                          <w:i w:val="0"/>
                          <w:caps w:val="0"/>
                          <w:color w:val="000000"/>
                          <w:spacing w:val="0"/>
                          <w:sz w:val="28"/>
                          <w:szCs w:val="28"/>
                          <w:shd w:val="clear" w:color="auto" w:fill="FFFFFF"/>
                          <w:lang w:val="en-US" w:eastAsia="zh-CN"/>
                        </w:rPr>
                        <w:t>复函日期：　　年　　月　　日</w:t>
                      </w:r>
                    </w:p>
                    <w:p w14:paraId="2791E359">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p>
                    <w:p w14:paraId="6B93179A">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仿宋" w:hAnsi="仿宋" w:eastAsia="仿宋" w:cs="仿宋"/>
                          <w:b w:val="0"/>
                          <w:i w:val="0"/>
                          <w:caps w:val="0"/>
                          <w:color w:val="000000"/>
                          <w:spacing w:val="0"/>
                          <w:sz w:val="28"/>
                          <w:szCs w:val="28"/>
                          <w:shd w:val="clear" w:color="auto" w:fill="FFFFFF"/>
                          <w:lang w:val="en-US" w:eastAsia="zh-CN"/>
                        </w:rPr>
                      </w:pPr>
                    </w:p>
                    <w:p w14:paraId="2E472D4F">
                      <w:pPr>
                        <w:pStyle w:val="14"/>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市场供应商盖公章</w:t>
                      </w:r>
                    </w:p>
                    <w:p w14:paraId="2E5CBA42">
                      <w:pPr>
                        <w:jc w:val="right"/>
                        <w:rPr>
                          <w:sz w:val="28"/>
                          <w:szCs w:val="28"/>
                        </w:rPr>
                      </w:pPr>
                      <w:r>
                        <w:rPr>
                          <w:rFonts w:hint="eastAsia" w:ascii="仿宋" w:hAnsi="仿宋" w:eastAsia="仿宋" w:cs="仿宋"/>
                          <w:b w:val="0"/>
                          <w:i w:val="0"/>
                          <w:caps w:val="0"/>
                          <w:color w:val="000000"/>
                          <w:spacing w:val="0"/>
                          <w:sz w:val="28"/>
                          <w:szCs w:val="28"/>
                          <w:shd w:val="clear" w:color="auto" w:fill="FFFFFF"/>
                          <w:lang w:val="en-US" w:eastAsia="zh-CN"/>
                        </w:rPr>
                        <w:t>复函日期：　　　年　　月　　日</w:t>
                      </w:r>
                    </w:p>
                  </w:txbxContent>
                </v:textbox>
                <w10:wrap type="square"/>
              </v:shape>
            </w:pict>
          </mc:Fallback>
        </mc:AlternateContent>
      </w:r>
    </w:p>
    <w:p w14:paraId="634600DE">
      <w:pPr>
        <w:pStyle w:val="14"/>
        <w:keepNext w:val="0"/>
        <w:keepLines w:val="0"/>
        <w:pageBreakBefore w:val="0"/>
        <w:widowControl w:val="0"/>
        <w:suppressLineNumbers w:val="0"/>
        <w:shd w:val="clear" w:color="auto" w:fill="FFFFFF"/>
        <w:kinsoku w:val="0"/>
        <w:wordWrap/>
        <w:overflowPunct w:val="0"/>
        <w:topLinePunct w:val="0"/>
        <w:autoSpaceDE w:val="0"/>
        <w:autoSpaceDN/>
        <w:bidi w:val="0"/>
        <w:adjustRightInd/>
        <w:snapToGrid/>
        <w:spacing w:beforeAutospacing="0" w:afterAutospacing="0" w:line="560" w:lineRule="exact"/>
        <w:ind w:left="0" w:right="0" w:firstLine="0"/>
        <w:jc w:val="both"/>
        <w:textAlignment w:val="auto"/>
        <w:rPr>
          <w:rFonts w:hint="eastAsia" w:ascii="仿宋" w:hAnsi="仿宋" w:eastAsia="仿宋" w:cs="仿宋"/>
          <w:sz w:val="28"/>
          <w:szCs w:val="28"/>
          <w:lang w:val="en-US" w:eastAsia="zh-CN"/>
        </w:rPr>
      </w:pPr>
    </w:p>
    <w:p w14:paraId="1F2E718E">
      <w:pPr>
        <w:pStyle w:val="14"/>
        <w:keepNext w:val="0"/>
        <w:keepLines w:val="0"/>
        <w:pageBreakBefore w:val="0"/>
        <w:widowControl w:val="0"/>
        <w:suppressLineNumbers w:val="0"/>
        <w:shd w:val="clear" w:color="auto" w:fill="FFFFFF"/>
        <w:kinsoku w:val="0"/>
        <w:wordWrap/>
        <w:overflowPunct w:val="0"/>
        <w:topLinePunct w:val="0"/>
        <w:autoSpaceDE w:val="0"/>
        <w:autoSpaceDN/>
        <w:bidi w:val="0"/>
        <w:adjustRightInd/>
        <w:snapToGrid/>
        <w:spacing w:beforeAutospacing="0" w:afterAutospacing="0" w:line="560" w:lineRule="exact"/>
        <w:ind w:left="0" w:right="0" w:firstLine="0"/>
        <w:jc w:val="center"/>
        <w:textAlignment w:val="auto"/>
        <w:rPr>
          <w:rFonts w:hint="eastAsia" w:ascii="仿宋" w:hAnsi="仿宋" w:eastAsia="仿宋" w:cs="仿宋"/>
          <w:sz w:val="28"/>
          <w:szCs w:val="28"/>
          <w:lang w:val="en-US" w:eastAsia="zh-CN"/>
        </w:rPr>
      </w:pPr>
    </w:p>
    <w:p w14:paraId="460DDDE4">
      <w:pPr>
        <w:pStyle w:val="14"/>
        <w:keepNext w:val="0"/>
        <w:keepLines w:val="0"/>
        <w:pageBreakBefore w:val="0"/>
        <w:widowControl w:val="0"/>
        <w:suppressLineNumbers w:val="0"/>
        <w:shd w:val="clear" w:color="auto" w:fill="FFFFFF"/>
        <w:kinsoku w:val="0"/>
        <w:wordWrap/>
        <w:overflowPunct w:val="0"/>
        <w:topLinePunct w:val="0"/>
        <w:autoSpaceDE w:val="0"/>
        <w:autoSpaceDN/>
        <w:bidi w:val="0"/>
        <w:adjustRightInd/>
        <w:snapToGrid/>
        <w:spacing w:beforeAutospacing="0" w:afterAutospacing="0" w:line="560" w:lineRule="exact"/>
        <w:ind w:left="0" w:right="0" w:firstLine="0"/>
        <w:jc w:val="center"/>
        <w:textAlignment w:val="auto"/>
        <w:rPr>
          <w:rFonts w:hint="eastAsia" w:ascii="仿宋" w:hAnsi="仿宋" w:eastAsia="仿宋" w:cs="仿宋"/>
          <w:sz w:val="28"/>
          <w:szCs w:val="28"/>
          <w:lang w:val="en-US" w:eastAsia="zh-CN"/>
        </w:rPr>
      </w:pPr>
    </w:p>
    <w:p w14:paraId="34ECFE81">
      <w:pPr>
        <w:pStyle w:val="14"/>
        <w:keepNext w:val="0"/>
        <w:keepLines w:val="0"/>
        <w:pageBreakBefore w:val="0"/>
        <w:widowControl w:val="0"/>
        <w:suppressLineNumbers w:val="0"/>
        <w:shd w:val="clear" w:color="auto" w:fill="FFFFFF"/>
        <w:kinsoku w:val="0"/>
        <w:wordWrap/>
        <w:overflowPunct w:val="0"/>
        <w:topLinePunct w:val="0"/>
        <w:autoSpaceDE w:val="0"/>
        <w:autoSpaceDN/>
        <w:bidi w:val="0"/>
        <w:adjustRightInd/>
        <w:snapToGrid/>
        <w:spacing w:beforeAutospacing="0" w:afterAutospacing="0" w:line="560" w:lineRule="exact"/>
        <w:ind w:left="0" w:right="0" w:firstLine="0"/>
        <w:jc w:val="center"/>
        <w:textAlignment w:val="auto"/>
        <w:rPr>
          <w:rFonts w:hint="eastAsia" w:ascii="仿宋" w:hAnsi="仿宋" w:eastAsia="仿宋" w:cs="仿宋"/>
          <w:sz w:val="28"/>
          <w:szCs w:val="28"/>
          <w:lang w:val="en-US" w:eastAsia="zh-CN"/>
        </w:rPr>
      </w:pPr>
    </w:p>
    <w:p w14:paraId="6C13F8B6">
      <w:pPr>
        <w:keepNext w:val="0"/>
        <w:keepLines w:val="0"/>
        <w:pageBreakBefore w:val="0"/>
        <w:topLinePunct w:val="0"/>
        <w:autoSpaceDN/>
        <w:bidi w:val="0"/>
        <w:spacing w:beforeAutospacing="0"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A0B4473">
      <w:pPr>
        <w:pStyle w:val="14"/>
        <w:keepNext w:val="0"/>
        <w:keepLines w:val="0"/>
        <w:pageBreakBefore w:val="0"/>
        <w:widowControl w:val="0"/>
        <w:suppressLineNumbers w:val="0"/>
        <w:shd w:val="clear" w:color="auto" w:fill="FFFFFF"/>
        <w:kinsoku w:val="0"/>
        <w:wordWrap/>
        <w:overflowPunct w:val="0"/>
        <w:topLinePunct w:val="0"/>
        <w:autoSpaceDE w:val="0"/>
        <w:autoSpaceDN/>
        <w:bidi w:val="0"/>
        <w:adjustRightInd/>
        <w:snapToGrid/>
        <w:spacing w:beforeAutospacing="0" w:afterAutospacing="0" w:line="560" w:lineRule="exact"/>
        <w:ind w:left="0" w:right="0" w:firstLine="0"/>
        <w:jc w:val="left"/>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附件1：</w:t>
      </w:r>
    </w:p>
    <w:p w14:paraId="3EB303F8">
      <w:pPr>
        <w:pStyle w:val="14"/>
        <w:keepNext w:val="0"/>
        <w:keepLines w:val="0"/>
        <w:pageBreakBefore w:val="0"/>
        <w:widowControl w:val="0"/>
        <w:suppressLineNumbers w:val="0"/>
        <w:shd w:val="clear" w:color="auto" w:fill="FFFFFF"/>
        <w:kinsoku/>
        <w:wordWrap/>
        <w:overflowPunct w:val="0"/>
        <w:topLinePunct w:val="0"/>
        <w:autoSpaceDE w:val="0"/>
        <w:autoSpaceDN/>
        <w:bidi w:val="0"/>
        <w:adjustRightInd/>
        <w:snapToGrid/>
        <w:spacing w:beforeAutospacing="0" w:afterAutospacing="0" w:line="560" w:lineRule="exact"/>
        <w:ind w:left="0" w:right="0" w:firstLine="0"/>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广东海安水运技术服务有限公司揭阳分公司2026年度购买船员服务项目</w:t>
      </w:r>
      <w:r>
        <w:rPr>
          <w:rFonts w:hint="eastAsia" w:ascii="仿宋" w:hAnsi="仿宋" w:eastAsia="仿宋" w:cs="仿宋"/>
          <w:b/>
          <w:bCs/>
          <w:sz w:val="36"/>
          <w:szCs w:val="36"/>
          <w:lang w:val="en-US" w:eastAsia="zh-CN"/>
        </w:rPr>
        <w:t>报价表</w:t>
      </w:r>
    </w:p>
    <w:tbl>
      <w:tblPr>
        <w:tblStyle w:val="16"/>
        <w:tblW w:w="49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2468"/>
        <w:gridCol w:w="1121"/>
        <w:gridCol w:w="1185"/>
        <w:gridCol w:w="2143"/>
        <w:gridCol w:w="2154"/>
      </w:tblGrid>
      <w:tr w14:paraId="564B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2A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993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sz w:val="28"/>
                <w:szCs w:val="28"/>
                <w:highlight w:val="none"/>
                <w:u w:val="none"/>
              </w:rPr>
              <w:t>岗位需求</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61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70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57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月度含税报价</w:t>
            </w:r>
          </w:p>
          <w:p w14:paraId="56371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（元/月）</w:t>
            </w: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A0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年度含税报价</w:t>
            </w:r>
          </w:p>
          <w:p w14:paraId="26D00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（元/年）</w:t>
            </w:r>
          </w:p>
        </w:tc>
      </w:tr>
      <w:tr w14:paraId="32FA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C4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F0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二等船长</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C3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22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371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2B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41F6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E0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E28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二等驾驶员</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66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4C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4FC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1C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45FD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EC0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CA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水手</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4C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C9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36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AF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1D9F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2FB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DD1C1">
            <w:pPr>
              <w:keepNext w:val="0"/>
              <w:keepLines w:val="0"/>
              <w:pageBreakBefore w:val="0"/>
              <w:widowControl/>
              <w:suppressLineNumbers w:val="0"/>
              <w:tabs>
                <w:tab w:val="left" w:pos="474"/>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一等大管轮</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287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A7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6A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AF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14E7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93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26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机工</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81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EF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EE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AF1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2FCF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8A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FD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内河三类船长</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DC3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A7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BF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12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48B4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77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7</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95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内河三类轮机长</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E7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5B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DBC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A7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2F39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90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8</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59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内河三类驾驶员</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11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ED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F0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877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4AA6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D0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9</w:t>
            </w:r>
          </w:p>
        </w:tc>
        <w:tc>
          <w:tcPr>
            <w:tcW w:w="1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6C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普通船员</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CE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2C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DD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23E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417F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678"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FD1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default"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合计</w:t>
            </w:r>
          </w:p>
        </w:tc>
        <w:tc>
          <w:tcPr>
            <w:tcW w:w="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69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14</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F8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人</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7F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7E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14:paraId="3069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838"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B4E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snapToGrid/>
                <w:kern w:val="2"/>
                <w:sz w:val="28"/>
                <w:szCs w:val="28"/>
                <w:lang w:val="en-US" w:eastAsia="zh-CN" w:bidi="ar"/>
              </w:rPr>
              <w:t>合计元（含税</w:t>
            </w:r>
            <w:r>
              <w:rPr>
                <w:rFonts w:hint="eastAsia" w:ascii="仿宋" w:hAnsi="仿宋" w:eastAsia="仿宋" w:cs="仿宋"/>
                <w:snapToGrid/>
                <w:kern w:val="2"/>
                <w:sz w:val="28"/>
                <w:szCs w:val="28"/>
                <w:u w:val="single"/>
                <w:lang w:val="en-US" w:eastAsia="zh-CN" w:bidi="ar"/>
              </w:rPr>
              <w:t xml:space="preserve">    </w:t>
            </w:r>
            <w:r>
              <w:rPr>
                <w:rFonts w:hint="eastAsia" w:ascii="仿宋" w:hAnsi="仿宋" w:eastAsia="仿宋" w:cs="仿宋"/>
                <w:snapToGrid/>
                <w:kern w:val="2"/>
                <w:sz w:val="28"/>
                <w:szCs w:val="28"/>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A2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EF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bl>
    <w:p w14:paraId="0A32D8CD">
      <w:pPr>
        <w:keepNext w:val="0"/>
        <w:keepLines w:val="0"/>
        <w:pageBreakBefore w:val="0"/>
        <w:topLinePunct w:val="0"/>
        <w:autoSpaceDN/>
        <w:bidi w:val="0"/>
        <w:spacing w:beforeAutospacing="0" w:line="560" w:lineRule="exact"/>
        <w:jc w:val="left"/>
        <w:rPr>
          <w:rFonts w:hint="eastAsia" w:ascii="仿宋" w:hAnsi="仿宋" w:eastAsia="仿宋" w:cs="仿宋"/>
          <w:b w:val="0"/>
          <w:bCs w:val="0"/>
          <w:color w:val="000000"/>
          <w:sz w:val="28"/>
          <w:szCs w:val="28"/>
          <w:highlight w:val="white"/>
          <w:lang w:val="en-US" w:eastAsia="zh-CN"/>
        </w:rPr>
      </w:pPr>
    </w:p>
    <w:p w14:paraId="6692CFC7">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仿宋" w:hAnsi="仿宋" w:eastAsia="仿宋" w:cs="仿宋"/>
          <w:b w:val="0"/>
          <w:bCs w:val="0"/>
          <w:color w:val="000000"/>
          <w:sz w:val="28"/>
          <w:szCs w:val="28"/>
          <w:highlight w:val="white"/>
          <w:lang w:val="en-US" w:eastAsia="zh-CN"/>
        </w:rPr>
      </w:pPr>
      <w:r>
        <w:rPr>
          <w:rFonts w:hint="eastAsia" w:ascii="仿宋" w:hAnsi="仿宋" w:eastAsia="仿宋" w:cs="仿宋"/>
          <w:b w:val="0"/>
          <w:bCs w:val="0"/>
          <w:color w:val="000000"/>
          <w:sz w:val="28"/>
          <w:szCs w:val="28"/>
          <w:highlight w:val="white"/>
          <w:lang w:val="en-US" w:eastAsia="zh-CN"/>
        </w:rPr>
        <w:t>附：营业执照</w:t>
      </w:r>
    </w:p>
    <w:p w14:paraId="78A7D9ED">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仿宋" w:hAnsi="仿宋" w:eastAsia="仿宋" w:cs="仿宋"/>
          <w:b w:val="0"/>
          <w:bCs w:val="0"/>
          <w:color w:val="000000"/>
          <w:sz w:val="28"/>
          <w:szCs w:val="28"/>
          <w:highlight w:val="white"/>
          <w:lang w:val="en-US" w:eastAsia="zh-CN"/>
        </w:rPr>
      </w:pPr>
    </w:p>
    <w:p w14:paraId="65748C1C">
      <w:pPr>
        <w:keepNext w:val="0"/>
        <w:keepLines w:val="0"/>
        <w:pageBreakBefore w:val="0"/>
        <w:widowControl w:val="0"/>
        <w:tabs>
          <w:tab w:val="left" w:pos="5460"/>
        </w:tabs>
        <w:kinsoku/>
        <w:wordWrap/>
        <w:overflowPunct/>
        <w:topLinePunct w:val="0"/>
        <w:autoSpaceDE/>
        <w:autoSpaceDN/>
        <w:bidi w:val="0"/>
        <w:adjustRightInd/>
        <w:snapToGrid/>
        <w:spacing w:beforeAutospacing="0" w:line="560" w:lineRule="exact"/>
        <w:jc w:val="both"/>
        <w:textAlignment w:val="auto"/>
        <w:rPr>
          <w:rFonts w:hint="eastAsia" w:ascii="仿宋" w:hAnsi="仿宋" w:eastAsia="仿宋" w:cs="仿宋"/>
          <w:b w:val="0"/>
          <w:bCs w:val="0"/>
          <w:color w:val="000000"/>
          <w:sz w:val="28"/>
          <w:szCs w:val="28"/>
          <w:highlight w:val="white"/>
          <w:lang w:val="en-US" w:eastAsia="zh-CN"/>
        </w:rPr>
      </w:pPr>
      <w:r>
        <w:rPr>
          <w:rFonts w:hint="eastAsia" w:ascii="仿宋" w:hAnsi="仿宋" w:eastAsia="仿宋" w:cs="仿宋"/>
          <w:b w:val="0"/>
          <w:bCs w:val="0"/>
          <w:color w:val="000000"/>
          <w:sz w:val="28"/>
          <w:szCs w:val="28"/>
          <w:highlight w:val="white"/>
          <w:lang w:val="en-US" w:eastAsia="zh-CN"/>
        </w:rPr>
        <w:tab/>
      </w:r>
      <w:r>
        <w:rPr>
          <w:rFonts w:hint="eastAsia" w:ascii="仿宋" w:hAnsi="仿宋" w:eastAsia="仿宋" w:cs="仿宋"/>
          <w:b w:val="0"/>
          <w:bCs w:val="0"/>
          <w:color w:val="000000"/>
          <w:sz w:val="28"/>
          <w:szCs w:val="28"/>
          <w:highlight w:val="white"/>
          <w:lang w:val="en-US" w:eastAsia="zh-CN"/>
        </w:rPr>
        <w:t>报价单位（盖公章）：</w:t>
      </w:r>
    </w:p>
    <w:p w14:paraId="7623483B">
      <w:pPr>
        <w:keepNext w:val="0"/>
        <w:keepLines w:val="0"/>
        <w:pageBreakBefore w:val="0"/>
        <w:widowControl w:val="0"/>
        <w:tabs>
          <w:tab w:val="left" w:pos="5460"/>
        </w:tabs>
        <w:kinsoku/>
        <w:wordWrap/>
        <w:overflowPunct/>
        <w:topLinePunct w:val="0"/>
        <w:autoSpaceDE/>
        <w:autoSpaceDN/>
        <w:bidi w:val="0"/>
        <w:adjustRightInd/>
        <w:snapToGrid/>
        <w:spacing w:beforeAutospacing="0" w:line="560" w:lineRule="exact"/>
        <w:jc w:val="both"/>
        <w:textAlignment w:val="auto"/>
        <w:rPr>
          <w:rFonts w:hint="eastAsia" w:ascii="仿宋" w:hAnsi="仿宋" w:eastAsia="仿宋" w:cs="仿宋"/>
          <w:b w:val="0"/>
          <w:bCs w:val="0"/>
          <w:color w:val="000000"/>
          <w:sz w:val="28"/>
          <w:szCs w:val="28"/>
          <w:highlight w:val="white"/>
          <w:lang w:val="en-US" w:eastAsia="zh-CN"/>
        </w:rPr>
      </w:pPr>
      <w:r>
        <w:rPr>
          <w:rFonts w:hint="eastAsia" w:ascii="仿宋" w:hAnsi="仿宋" w:eastAsia="仿宋" w:cs="仿宋"/>
          <w:b w:val="0"/>
          <w:bCs w:val="0"/>
          <w:color w:val="000000"/>
          <w:sz w:val="28"/>
          <w:szCs w:val="28"/>
          <w:highlight w:val="white"/>
          <w:lang w:val="en-US" w:eastAsia="zh-CN"/>
        </w:rPr>
        <w:tab/>
      </w:r>
      <w:r>
        <w:rPr>
          <w:rFonts w:hint="eastAsia" w:ascii="仿宋" w:hAnsi="仿宋" w:eastAsia="仿宋" w:cs="仿宋"/>
          <w:b w:val="0"/>
          <w:bCs w:val="0"/>
          <w:color w:val="000000"/>
          <w:sz w:val="28"/>
          <w:szCs w:val="28"/>
          <w:highlight w:val="white"/>
          <w:lang w:val="en-US" w:eastAsia="zh-CN"/>
        </w:rPr>
        <w:t>联系方式：</w:t>
      </w:r>
    </w:p>
    <w:p w14:paraId="01181D95">
      <w:pPr>
        <w:keepNext w:val="0"/>
        <w:keepLines w:val="0"/>
        <w:pageBreakBefore w:val="0"/>
        <w:widowControl w:val="0"/>
        <w:tabs>
          <w:tab w:val="left" w:pos="5460"/>
        </w:tabs>
        <w:kinsoku/>
        <w:wordWrap/>
        <w:overflowPunct/>
        <w:topLinePunct w:val="0"/>
        <w:autoSpaceDE/>
        <w:autoSpaceDN/>
        <w:bidi w:val="0"/>
        <w:adjustRightInd/>
        <w:snapToGrid/>
        <w:spacing w:beforeAutospacing="0" w:line="560" w:lineRule="exact"/>
        <w:jc w:val="both"/>
        <w:textAlignment w:val="auto"/>
        <w:rPr>
          <w:rFonts w:hint="eastAsia" w:ascii="仿宋" w:hAnsi="仿宋" w:eastAsia="仿宋" w:cs="仿宋"/>
          <w:b w:val="0"/>
          <w:bCs w:val="0"/>
          <w:color w:val="000000"/>
          <w:sz w:val="30"/>
          <w:szCs w:val="30"/>
          <w:highlight w:val="white"/>
          <w:lang w:val="en-US" w:eastAsia="zh-CN"/>
        </w:rPr>
      </w:pPr>
      <w:r>
        <w:rPr>
          <w:rFonts w:hint="eastAsia" w:ascii="仿宋" w:hAnsi="仿宋" w:eastAsia="仿宋" w:cs="仿宋"/>
          <w:b w:val="0"/>
          <w:bCs w:val="0"/>
          <w:color w:val="000000"/>
          <w:sz w:val="28"/>
          <w:szCs w:val="28"/>
          <w:highlight w:val="white"/>
          <w:lang w:val="en-US" w:eastAsia="zh-CN"/>
        </w:rPr>
        <w:tab/>
      </w:r>
      <w:r>
        <w:rPr>
          <w:rFonts w:hint="eastAsia" w:ascii="仿宋" w:hAnsi="仿宋" w:eastAsia="仿宋" w:cs="仿宋"/>
          <w:b w:val="0"/>
          <w:bCs w:val="0"/>
          <w:color w:val="000000"/>
          <w:sz w:val="28"/>
          <w:szCs w:val="28"/>
          <w:highlight w:val="white"/>
          <w:lang w:val="en-US" w:eastAsia="zh-CN"/>
        </w:rPr>
        <w:t>复函日期：   年   月   日</w:t>
      </w:r>
    </w:p>
    <w:p w14:paraId="411288D0">
      <w:pPr>
        <w:keepNext w:val="0"/>
        <w:keepLines w:val="0"/>
        <w:pageBreakBefore w:val="0"/>
        <w:topLinePunct w:val="0"/>
        <w:autoSpaceDN/>
        <w:bidi w:val="0"/>
        <w:spacing w:beforeAutospacing="0" w:line="560" w:lineRule="exact"/>
        <w:rPr>
          <w:rFonts w:hint="eastAsia" w:ascii="仿宋" w:hAnsi="仿宋" w:eastAsia="仿宋" w:cs="仿宋"/>
          <w:b w:val="0"/>
          <w:bCs w:val="0"/>
          <w:color w:val="000000"/>
          <w:sz w:val="30"/>
          <w:szCs w:val="30"/>
          <w:highlight w:val="white"/>
          <w:lang w:val="en-US" w:eastAsia="zh-CN"/>
        </w:rPr>
      </w:pPr>
      <w:r>
        <w:rPr>
          <w:rFonts w:hint="eastAsia" w:ascii="仿宋" w:hAnsi="仿宋" w:eastAsia="仿宋" w:cs="仿宋"/>
          <w:b w:val="0"/>
          <w:bCs w:val="0"/>
          <w:color w:val="000000"/>
          <w:sz w:val="30"/>
          <w:szCs w:val="30"/>
          <w:highlight w:val="white"/>
          <w:lang w:val="en-US" w:eastAsia="zh-CN"/>
        </w:rPr>
        <w:br w:type="page"/>
      </w:r>
    </w:p>
    <w:p w14:paraId="7651ABA0">
      <w:pPr>
        <w:keepNext w:val="0"/>
        <w:keepLines w:val="0"/>
        <w:pageBreakBefore w:val="0"/>
        <w:widowControl w:val="0"/>
        <w:tabs>
          <w:tab w:val="left" w:pos="5460"/>
        </w:tabs>
        <w:kinsoku/>
        <w:wordWrap/>
        <w:overflowPunct/>
        <w:topLinePunct w:val="0"/>
        <w:autoSpaceDE/>
        <w:autoSpaceDN/>
        <w:bidi w:val="0"/>
        <w:adjustRightInd/>
        <w:snapToGrid/>
        <w:spacing w:beforeAutospacing="0" w:line="560" w:lineRule="exact"/>
        <w:jc w:val="both"/>
        <w:textAlignment w:val="auto"/>
        <w:rPr>
          <w:rFonts w:hint="eastAsia" w:ascii="仿宋" w:hAnsi="仿宋" w:eastAsia="仿宋" w:cs="仿宋"/>
          <w:color w:val="000000"/>
          <w:sz w:val="28"/>
          <w:szCs w:val="28"/>
          <w:highlight w:val="white"/>
          <w:lang w:val="en-US" w:eastAsia="zh-CN"/>
        </w:rPr>
      </w:pPr>
      <w:r>
        <w:rPr>
          <w:rFonts w:hint="eastAsia" w:ascii="仿宋" w:hAnsi="仿宋" w:eastAsia="仿宋" w:cs="仿宋"/>
          <w:color w:val="000000"/>
          <w:sz w:val="28"/>
          <w:szCs w:val="28"/>
          <w:highlight w:val="white"/>
          <w:lang w:val="en-US" w:eastAsia="zh-CN"/>
        </w:rPr>
        <w:t>附件2：</w:t>
      </w:r>
    </w:p>
    <w:p w14:paraId="17529AF1">
      <w:pPr>
        <w:keepNext w:val="0"/>
        <w:keepLines w:val="0"/>
        <w:pageBreakBefore w:val="0"/>
        <w:widowControl w:val="0"/>
        <w:tabs>
          <w:tab w:val="left" w:pos="5460"/>
        </w:tabs>
        <w:kinsoku/>
        <w:wordWrap/>
        <w:overflowPunct/>
        <w:topLinePunct w:val="0"/>
        <w:autoSpaceDE/>
        <w:autoSpaceDN/>
        <w:bidi w:val="0"/>
        <w:adjustRightInd/>
        <w:snapToGrid/>
        <w:spacing w:beforeAutospacing="0" w:line="560" w:lineRule="exact"/>
        <w:jc w:val="center"/>
        <w:textAlignment w:val="auto"/>
        <w:rPr>
          <w:rFonts w:hint="eastAsia" w:ascii="仿宋" w:hAnsi="仿宋" w:eastAsia="仿宋" w:cs="仿宋"/>
          <w:b w:val="0"/>
          <w:bCs w:val="0"/>
          <w:color w:val="000000"/>
          <w:sz w:val="30"/>
          <w:szCs w:val="30"/>
          <w:highlight w:val="white"/>
          <w:lang w:val="en-US" w:eastAsia="zh-CN"/>
        </w:rPr>
      </w:pPr>
      <w:r>
        <w:rPr>
          <w:rFonts w:hint="eastAsia" w:ascii="仿宋" w:hAnsi="仿宋" w:eastAsia="仿宋" w:cs="仿宋"/>
          <w:b/>
          <w:bCs/>
          <w:color w:val="000000"/>
          <w:sz w:val="36"/>
          <w:szCs w:val="36"/>
          <w:highlight w:val="white"/>
          <w:lang w:val="en-US" w:eastAsia="zh-CN"/>
        </w:rPr>
        <w:t>广东海安水运技术服务有限公司揭阳分公司2026年度购买船员服务项目服务需求</w:t>
      </w:r>
    </w:p>
    <w:p w14:paraId="7DE0857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left="0" w:right="0" w:firstLine="560" w:firstLineChars="200"/>
        <w:jc w:val="both"/>
        <w:textAlignment w:val="auto"/>
        <w:rPr>
          <w:rFonts w:hint="eastAsia" w:ascii="仿宋" w:hAnsi="仿宋" w:eastAsia="仿宋" w:cs="仿宋"/>
          <w:b w:val="0"/>
          <w:bCs w:val="0"/>
          <w:kern w:val="2"/>
          <w:sz w:val="28"/>
          <w:szCs w:val="28"/>
        </w:rPr>
      </w:pPr>
      <w:r>
        <w:rPr>
          <w:rFonts w:hint="eastAsia" w:ascii="仿宋" w:hAnsi="仿宋" w:eastAsia="仿宋" w:cs="仿宋"/>
          <w:b w:val="0"/>
          <w:bCs w:val="0"/>
          <w:snapToGrid/>
          <w:kern w:val="2"/>
          <w:sz w:val="28"/>
          <w:szCs w:val="28"/>
          <w:lang w:val="en-US" w:eastAsia="zh-CN" w:bidi="ar"/>
        </w:rPr>
        <w:t>一、项目背景与服务内容</w:t>
      </w:r>
    </w:p>
    <w:p w14:paraId="2318E1A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left="0" w:right="0" w:firstLine="560" w:firstLineChars="200"/>
        <w:jc w:val="both"/>
        <w:textAlignment w:val="auto"/>
        <w:rPr>
          <w:rFonts w:hint="eastAsia" w:ascii="仿宋" w:hAnsi="仿宋" w:eastAsia="仿宋" w:cs="仿宋"/>
          <w:b w:val="0"/>
          <w:bCs w:val="0"/>
          <w:snapToGrid/>
          <w:kern w:val="2"/>
          <w:sz w:val="28"/>
          <w:szCs w:val="28"/>
          <w:lang w:val="en-US" w:eastAsia="zh-CN" w:bidi="ar"/>
        </w:rPr>
      </w:pPr>
      <w:r>
        <w:rPr>
          <w:rFonts w:hint="eastAsia" w:ascii="仿宋" w:hAnsi="仿宋" w:eastAsia="仿宋" w:cs="仿宋"/>
          <w:b w:val="0"/>
          <w:bCs w:val="0"/>
          <w:snapToGrid/>
          <w:kern w:val="2"/>
          <w:sz w:val="28"/>
          <w:szCs w:val="28"/>
          <w:lang w:val="en-US" w:eastAsia="zh-CN" w:bidi="ar"/>
        </w:rPr>
        <w:t>（一）项目背景</w:t>
      </w:r>
    </w:p>
    <w:p w14:paraId="0D6813C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为保障广东海安水运技术服务有限公司揭阳分公司业务及项目船舶的规范运营，拟对外采购船员外包服务。</w:t>
      </w:r>
    </w:p>
    <w:p w14:paraId="05FFA467">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Autospacing="0" w:line="560" w:lineRule="exact"/>
        <w:ind w:left="0" w:leftChars="0" w:right="0" w:rightChars="0" w:firstLine="560" w:firstLineChars="200"/>
        <w:jc w:val="both"/>
        <w:textAlignment w:val="auto"/>
        <w:rPr>
          <w:rFonts w:hint="eastAsia" w:ascii="仿宋" w:hAnsi="仿宋" w:eastAsia="仿宋" w:cs="仿宋"/>
          <w:b w:val="0"/>
          <w:bCs w:val="0"/>
          <w:snapToGrid/>
          <w:kern w:val="2"/>
          <w:sz w:val="28"/>
          <w:szCs w:val="28"/>
          <w:lang w:val="en-US" w:eastAsia="zh-CN" w:bidi="ar"/>
        </w:rPr>
      </w:pPr>
      <w:r>
        <w:rPr>
          <w:rFonts w:hint="eastAsia" w:ascii="仿宋" w:hAnsi="仿宋" w:eastAsia="仿宋" w:cs="仿宋"/>
          <w:b w:val="0"/>
          <w:bCs w:val="0"/>
          <w:snapToGrid/>
          <w:kern w:val="2"/>
          <w:sz w:val="28"/>
          <w:szCs w:val="28"/>
          <w:lang w:val="en-US" w:eastAsia="zh-CN" w:bidi="ar"/>
        </w:rPr>
        <w:t>（二）服务内容</w:t>
      </w:r>
    </w:p>
    <w:p w14:paraId="1A335BB3">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Autospacing="0" w:line="560" w:lineRule="exact"/>
        <w:ind w:left="0" w:leftChars="0" w:right="0" w:rightChars="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提供不少于14名船员服务，具体岗位及持证要求如下：</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36"/>
        <w:gridCol w:w="2532"/>
        <w:gridCol w:w="2743"/>
        <w:gridCol w:w="2253"/>
      </w:tblGrid>
      <w:tr w14:paraId="20353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atLeast"/>
          <w:jc w:val="center"/>
        </w:trPr>
        <w:tc>
          <w:tcPr>
            <w:tcW w:w="1222" w:type="pct"/>
            <w:tcBorders>
              <w:top w:val="single" w:color="auto" w:sz="12" w:space="0"/>
              <w:left w:val="single" w:color="auto" w:sz="12" w:space="0"/>
              <w:bottom w:val="single" w:color="auto" w:sz="4" w:space="0"/>
              <w:right w:val="single" w:color="auto" w:sz="4" w:space="0"/>
            </w:tcBorders>
            <w:shd w:val="clear" w:color="auto" w:fill="auto"/>
            <w:vAlign w:val="center"/>
          </w:tcPr>
          <w:p w14:paraId="6B117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snapToGrid/>
                <w:kern w:val="2"/>
                <w:sz w:val="28"/>
                <w:szCs w:val="28"/>
                <w:lang w:val="en-US" w:eastAsia="zh-CN" w:bidi="ar"/>
              </w:rPr>
              <w:t>服务航区</w:t>
            </w:r>
          </w:p>
        </w:tc>
        <w:tc>
          <w:tcPr>
            <w:tcW w:w="1270" w:type="pct"/>
            <w:tcBorders>
              <w:top w:val="single" w:color="auto" w:sz="12" w:space="0"/>
              <w:left w:val="single" w:color="auto" w:sz="4" w:space="0"/>
              <w:bottom w:val="single" w:color="auto" w:sz="4" w:space="0"/>
              <w:right w:val="single" w:color="auto" w:sz="4" w:space="0"/>
            </w:tcBorders>
            <w:shd w:val="clear" w:color="auto" w:fill="auto"/>
            <w:vAlign w:val="center"/>
          </w:tcPr>
          <w:p w14:paraId="2BCE1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snapToGrid/>
                <w:kern w:val="2"/>
                <w:sz w:val="28"/>
                <w:szCs w:val="28"/>
                <w:lang w:val="en-US" w:eastAsia="zh-CN" w:bidi="ar"/>
              </w:rPr>
              <w:t>级别/职务</w:t>
            </w:r>
          </w:p>
        </w:tc>
        <w:tc>
          <w:tcPr>
            <w:tcW w:w="1376" w:type="pct"/>
            <w:tcBorders>
              <w:top w:val="single" w:color="auto" w:sz="12" w:space="0"/>
              <w:left w:val="single" w:color="auto" w:sz="4" w:space="0"/>
              <w:bottom w:val="single" w:color="auto" w:sz="4" w:space="0"/>
              <w:right w:val="single" w:color="auto" w:sz="4" w:space="0"/>
            </w:tcBorders>
            <w:shd w:val="clear" w:color="auto" w:fill="auto"/>
            <w:vAlign w:val="center"/>
          </w:tcPr>
          <w:p w14:paraId="6A39B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snapToGrid/>
                <w:kern w:val="2"/>
                <w:sz w:val="28"/>
                <w:szCs w:val="28"/>
                <w:lang w:val="en-US" w:eastAsia="zh-CN" w:bidi="ar"/>
              </w:rPr>
              <w:t>证书类型</w:t>
            </w:r>
          </w:p>
        </w:tc>
        <w:tc>
          <w:tcPr>
            <w:tcW w:w="1130" w:type="pct"/>
            <w:tcBorders>
              <w:top w:val="single" w:color="auto" w:sz="12" w:space="0"/>
              <w:left w:val="single" w:color="auto" w:sz="4" w:space="0"/>
              <w:bottom w:val="single" w:color="auto" w:sz="4" w:space="0"/>
              <w:right w:val="single" w:color="auto" w:sz="12" w:space="0"/>
            </w:tcBorders>
            <w:shd w:val="clear" w:color="auto" w:fill="auto"/>
            <w:vAlign w:val="center"/>
          </w:tcPr>
          <w:p w14:paraId="396E1A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snapToGrid/>
                <w:kern w:val="2"/>
                <w:sz w:val="28"/>
                <w:szCs w:val="28"/>
                <w:lang w:val="en-US" w:eastAsia="zh-CN" w:bidi="ar"/>
              </w:rPr>
              <w:t>人数</w:t>
            </w:r>
          </w:p>
        </w:tc>
      </w:tr>
      <w:tr w14:paraId="7EACE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22" w:type="pct"/>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61F1C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海</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6643D6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船长</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4B78C6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二等船长</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5BB3C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不少于1人</w:t>
            </w:r>
          </w:p>
        </w:tc>
      </w:tr>
      <w:tr w14:paraId="62F2B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9F18C03">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355BA2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驾驶员</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2619A5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二等驾驶员</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47C8B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不少于1人</w:t>
            </w:r>
          </w:p>
        </w:tc>
      </w:tr>
      <w:tr w14:paraId="1922C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4FFA8D0">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324A0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水手</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0F503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水手</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33289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不少于1人</w:t>
            </w:r>
          </w:p>
        </w:tc>
      </w:tr>
      <w:tr w14:paraId="3F64C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36AA58D">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6D4C9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大管轮</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41F7FF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一等大管轮</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2089A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不少于1人</w:t>
            </w:r>
          </w:p>
        </w:tc>
      </w:tr>
      <w:tr w14:paraId="6BCBC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14E6F99">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11128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机工</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019BF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机工</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12D950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不少于2人</w:t>
            </w:r>
          </w:p>
        </w:tc>
      </w:tr>
      <w:tr w14:paraId="653FF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1222" w:type="pct"/>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2EAB63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内河</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6BCB50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船长</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77A06F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内河三类船长</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04D1D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不少于1人</w:t>
            </w:r>
          </w:p>
        </w:tc>
      </w:tr>
      <w:tr w14:paraId="4A9E5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10915EF">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5603A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轮机长</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188D7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内河三类轮机长</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632B0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不少于1人</w:t>
            </w:r>
          </w:p>
        </w:tc>
      </w:tr>
      <w:tr w14:paraId="725D5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3574046">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7B300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驾驶员</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6DDDC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内河三类驾驶员</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3E3E57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不少于4人</w:t>
            </w:r>
          </w:p>
        </w:tc>
      </w:tr>
      <w:tr w14:paraId="6A6B6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2"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9F5FEAA">
            <w:pPr>
              <w:keepNext w:val="0"/>
              <w:keepLines w:val="0"/>
              <w:pageBreakBefore w:val="0"/>
              <w:suppressLineNumbers w:val="0"/>
              <w:kinsoku/>
              <w:wordWrap/>
              <w:overflowPunct/>
              <w:topLinePunct w:val="0"/>
              <w:autoSpaceDE/>
              <w:autoSpaceDN/>
              <w:bidi w:val="0"/>
              <w:spacing w:before="0" w:beforeAutospacing="0" w:after="0" w:afterLines="0" w:afterAutospacing="0" w:line="560" w:lineRule="exact"/>
              <w:ind w:left="0" w:right="0" w:firstLine="0" w:firstLineChars="0"/>
              <w:jc w:val="center"/>
              <w:textAlignment w:val="auto"/>
              <w:rPr>
                <w:rFonts w:hint="eastAsia" w:ascii="仿宋" w:hAnsi="仿宋" w:eastAsia="仿宋" w:cs="仿宋"/>
                <w:sz w:val="28"/>
                <w:szCs w:val="28"/>
              </w:rPr>
            </w:pP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5E10CE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船员</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57B2A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普通船员</w:t>
            </w:r>
          </w:p>
        </w:tc>
        <w:tc>
          <w:tcPr>
            <w:tcW w:w="1130" w:type="pct"/>
            <w:tcBorders>
              <w:top w:val="single" w:color="auto" w:sz="4" w:space="0"/>
              <w:left w:val="single" w:color="auto" w:sz="4" w:space="0"/>
              <w:bottom w:val="single" w:color="auto" w:sz="4" w:space="0"/>
              <w:right w:val="single" w:color="auto" w:sz="12" w:space="0"/>
            </w:tcBorders>
            <w:shd w:val="clear" w:color="auto" w:fill="auto"/>
            <w:vAlign w:val="center"/>
          </w:tcPr>
          <w:p w14:paraId="2C571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不少于2人</w:t>
            </w:r>
          </w:p>
        </w:tc>
      </w:tr>
      <w:tr w14:paraId="741C5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2" w:type="pct"/>
            <w:tcBorders>
              <w:top w:val="single" w:color="auto" w:sz="4" w:space="0"/>
              <w:left w:val="single" w:color="auto" w:sz="12" w:space="0"/>
              <w:bottom w:val="single" w:color="auto" w:sz="12" w:space="0"/>
              <w:right w:val="single" w:color="auto" w:sz="4" w:space="0"/>
            </w:tcBorders>
            <w:shd w:val="clear" w:color="auto" w:fill="auto"/>
            <w:vAlign w:val="center"/>
          </w:tcPr>
          <w:p w14:paraId="770F1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合计</w:t>
            </w:r>
          </w:p>
        </w:tc>
        <w:tc>
          <w:tcPr>
            <w:tcW w:w="1270" w:type="pct"/>
            <w:tcBorders>
              <w:top w:val="single" w:color="auto" w:sz="4" w:space="0"/>
              <w:left w:val="single" w:color="auto" w:sz="4" w:space="0"/>
              <w:bottom w:val="single" w:color="auto" w:sz="12" w:space="0"/>
              <w:right w:val="single" w:color="auto" w:sz="4" w:space="0"/>
            </w:tcBorders>
            <w:shd w:val="clear" w:color="auto" w:fill="auto"/>
            <w:vAlign w:val="center"/>
          </w:tcPr>
          <w:p w14:paraId="347878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p>
        </w:tc>
        <w:tc>
          <w:tcPr>
            <w:tcW w:w="1376" w:type="pct"/>
            <w:tcBorders>
              <w:top w:val="single" w:color="auto" w:sz="4" w:space="0"/>
              <w:left w:val="single" w:color="auto" w:sz="4" w:space="0"/>
              <w:bottom w:val="single" w:color="auto" w:sz="12" w:space="0"/>
              <w:right w:val="single" w:color="auto" w:sz="4" w:space="0"/>
            </w:tcBorders>
            <w:shd w:val="clear" w:color="auto" w:fill="auto"/>
            <w:vAlign w:val="center"/>
          </w:tcPr>
          <w:p w14:paraId="099B8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p>
        </w:tc>
        <w:tc>
          <w:tcPr>
            <w:tcW w:w="1130" w:type="pct"/>
            <w:tcBorders>
              <w:top w:val="single" w:color="auto" w:sz="4" w:space="0"/>
              <w:left w:val="single" w:color="auto" w:sz="4" w:space="0"/>
              <w:bottom w:val="single" w:color="auto" w:sz="12" w:space="0"/>
              <w:right w:val="single" w:color="auto" w:sz="12" w:space="0"/>
            </w:tcBorders>
            <w:shd w:val="clear" w:color="auto" w:fill="auto"/>
            <w:vAlign w:val="center"/>
          </w:tcPr>
          <w:p w14:paraId="1FC5C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仿宋" w:hAnsi="仿宋" w:eastAsia="仿宋" w:cs="仿宋"/>
                <w:kern w:val="2"/>
                <w:sz w:val="28"/>
                <w:szCs w:val="28"/>
              </w:rPr>
            </w:pPr>
            <w:r>
              <w:rPr>
                <w:rFonts w:hint="eastAsia" w:ascii="仿宋" w:hAnsi="仿宋" w:eastAsia="仿宋" w:cs="仿宋"/>
                <w:snapToGrid/>
                <w:kern w:val="2"/>
                <w:sz w:val="28"/>
                <w:szCs w:val="28"/>
                <w:lang w:val="en-US" w:eastAsia="zh-CN" w:bidi="ar"/>
              </w:rPr>
              <w:t>不少于14人</w:t>
            </w:r>
          </w:p>
        </w:tc>
      </w:tr>
    </w:tbl>
    <w:p w14:paraId="16BA076D">
      <w:pPr>
        <w:keepNext w:val="0"/>
        <w:keepLines w:val="0"/>
        <w:pageBreakBefore w:val="0"/>
        <w:widowControl w:val="0"/>
        <w:kinsoku/>
        <w:wordWrap/>
        <w:overflowPunct/>
        <w:topLinePunct w:val="0"/>
        <w:autoSpaceDE/>
        <w:autoSpaceDN/>
        <w:bidi w:val="0"/>
        <w:adjustRightInd/>
        <w:snapToGrid/>
        <w:spacing w:beforeAutospacing="0" w:line="560" w:lineRule="exact"/>
        <w:jc w:val="both"/>
        <w:textAlignment w:val="auto"/>
        <w:rPr>
          <w:rFonts w:hint="eastAsia" w:ascii="仿宋" w:hAnsi="仿宋" w:eastAsia="仿宋" w:cs="仿宋"/>
          <w:b/>
          <w:bCs/>
          <w:kern w:val="2"/>
          <w:sz w:val="28"/>
          <w:szCs w:val="28"/>
          <w:lang w:val="en-US" w:eastAsia="zh-CN" w:bidi="ar-SA"/>
        </w:rPr>
      </w:pPr>
    </w:p>
    <w:sectPr>
      <w:footerReference r:id="rId3" w:type="default"/>
      <w:pgSz w:w="11906" w:h="16838"/>
      <w:pgMar w:top="1077" w:right="1077" w:bottom="1077" w:left="1077" w:header="851"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36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AA24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EAA24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CD300"/>
    <w:multiLevelType w:val="multilevel"/>
    <w:tmpl w:val="661CD300"/>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jkwNWY0NmJjMTFmMzBhMDc4YTcwZDJiZjk2YTkifQ=="/>
    <w:docVar w:name="KSO_WPS_MARK_KEY" w:val="b6a88c9b-be09-4380-84ee-d7e527e1eb83"/>
  </w:docVars>
  <w:rsids>
    <w:rsidRoot w:val="050A0B2F"/>
    <w:rsid w:val="003C430F"/>
    <w:rsid w:val="008C7575"/>
    <w:rsid w:val="00F7703D"/>
    <w:rsid w:val="01933E54"/>
    <w:rsid w:val="01A90E97"/>
    <w:rsid w:val="01C56B57"/>
    <w:rsid w:val="025D1F03"/>
    <w:rsid w:val="0261314B"/>
    <w:rsid w:val="02F80D30"/>
    <w:rsid w:val="033F58A7"/>
    <w:rsid w:val="0352561D"/>
    <w:rsid w:val="0371509D"/>
    <w:rsid w:val="03B44385"/>
    <w:rsid w:val="03D9126A"/>
    <w:rsid w:val="042D5A36"/>
    <w:rsid w:val="045B0E60"/>
    <w:rsid w:val="04776F2B"/>
    <w:rsid w:val="04AA35F4"/>
    <w:rsid w:val="04DF57F6"/>
    <w:rsid w:val="050A0B2F"/>
    <w:rsid w:val="05111CD4"/>
    <w:rsid w:val="05132542"/>
    <w:rsid w:val="057A2B49"/>
    <w:rsid w:val="05DF6C13"/>
    <w:rsid w:val="061B3213"/>
    <w:rsid w:val="06871C2E"/>
    <w:rsid w:val="069F4E45"/>
    <w:rsid w:val="08AA23AF"/>
    <w:rsid w:val="08C83852"/>
    <w:rsid w:val="08F6277B"/>
    <w:rsid w:val="09023F99"/>
    <w:rsid w:val="098F1C2E"/>
    <w:rsid w:val="09C00789"/>
    <w:rsid w:val="09F91AD5"/>
    <w:rsid w:val="0A126BD9"/>
    <w:rsid w:val="0A2044BC"/>
    <w:rsid w:val="0ADA004A"/>
    <w:rsid w:val="0B885C1F"/>
    <w:rsid w:val="0BB526ED"/>
    <w:rsid w:val="0BD15059"/>
    <w:rsid w:val="0C44145A"/>
    <w:rsid w:val="0C515258"/>
    <w:rsid w:val="0DD05B8C"/>
    <w:rsid w:val="0DE676F1"/>
    <w:rsid w:val="0DFC1020"/>
    <w:rsid w:val="0E06414E"/>
    <w:rsid w:val="0E1114E2"/>
    <w:rsid w:val="0EA506DD"/>
    <w:rsid w:val="0EFB7978"/>
    <w:rsid w:val="0F0265FC"/>
    <w:rsid w:val="0F1E64A2"/>
    <w:rsid w:val="0F216F5E"/>
    <w:rsid w:val="0F473065"/>
    <w:rsid w:val="0F7A14CC"/>
    <w:rsid w:val="0FA85A9C"/>
    <w:rsid w:val="101755A5"/>
    <w:rsid w:val="109913BE"/>
    <w:rsid w:val="11147CB6"/>
    <w:rsid w:val="11335F09"/>
    <w:rsid w:val="11800065"/>
    <w:rsid w:val="11AA291F"/>
    <w:rsid w:val="121D74BC"/>
    <w:rsid w:val="124A6291"/>
    <w:rsid w:val="12624444"/>
    <w:rsid w:val="12B06DC5"/>
    <w:rsid w:val="136202C9"/>
    <w:rsid w:val="138D07EB"/>
    <w:rsid w:val="13BA2286"/>
    <w:rsid w:val="1476287A"/>
    <w:rsid w:val="14850733"/>
    <w:rsid w:val="14B046E9"/>
    <w:rsid w:val="14F32798"/>
    <w:rsid w:val="15010CC2"/>
    <w:rsid w:val="16601412"/>
    <w:rsid w:val="16756689"/>
    <w:rsid w:val="169B359D"/>
    <w:rsid w:val="16A62408"/>
    <w:rsid w:val="16C139E1"/>
    <w:rsid w:val="16FD4AB0"/>
    <w:rsid w:val="173F3545"/>
    <w:rsid w:val="175506D8"/>
    <w:rsid w:val="1786700E"/>
    <w:rsid w:val="17A37B15"/>
    <w:rsid w:val="17B542F1"/>
    <w:rsid w:val="17CC428E"/>
    <w:rsid w:val="18282DBA"/>
    <w:rsid w:val="183F42BD"/>
    <w:rsid w:val="188A22F2"/>
    <w:rsid w:val="19901D58"/>
    <w:rsid w:val="19BA1B12"/>
    <w:rsid w:val="1A1A6FE1"/>
    <w:rsid w:val="1A33238E"/>
    <w:rsid w:val="1A477F25"/>
    <w:rsid w:val="1A67021B"/>
    <w:rsid w:val="1AC537C8"/>
    <w:rsid w:val="1C1E5641"/>
    <w:rsid w:val="1C4C61D0"/>
    <w:rsid w:val="1C6E11D9"/>
    <w:rsid w:val="1C8A58E4"/>
    <w:rsid w:val="1CA86E87"/>
    <w:rsid w:val="1D63012E"/>
    <w:rsid w:val="1D7B35D9"/>
    <w:rsid w:val="1E1448A1"/>
    <w:rsid w:val="1E521AAB"/>
    <w:rsid w:val="1E7948A6"/>
    <w:rsid w:val="1E9A3CE4"/>
    <w:rsid w:val="1EAA6B01"/>
    <w:rsid w:val="1EB452AD"/>
    <w:rsid w:val="1EC43752"/>
    <w:rsid w:val="1ECB047F"/>
    <w:rsid w:val="1ED20A14"/>
    <w:rsid w:val="1EE85B2A"/>
    <w:rsid w:val="1F0206AF"/>
    <w:rsid w:val="1FB77C08"/>
    <w:rsid w:val="1FCC6DE9"/>
    <w:rsid w:val="1FE071D5"/>
    <w:rsid w:val="202820DF"/>
    <w:rsid w:val="20551174"/>
    <w:rsid w:val="206D67D5"/>
    <w:rsid w:val="21AF2B12"/>
    <w:rsid w:val="22042A95"/>
    <w:rsid w:val="223B2AEA"/>
    <w:rsid w:val="224B680F"/>
    <w:rsid w:val="229B2E2A"/>
    <w:rsid w:val="22D64A6B"/>
    <w:rsid w:val="22F648DE"/>
    <w:rsid w:val="232A3FCE"/>
    <w:rsid w:val="235839EE"/>
    <w:rsid w:val="241968BF"/>
    <w:rsid w:val="24816CFA"/>
    <w:rsid w:val="249064A5"/>
    <w:rsid w:val="24B0149D"/>
    <w:rsid w:val="24FA49A6"/>
    <w:rsid w:val="25AA570B"/>
    <w:rsid w:val="25FC0BB4"/>
    <w:rsid w:val="266D7851"/>
    <w:rsid w:val="271064DC"/>
    <w:rsid w:val="27447D05"/>
    <w:rsid w:val="274B1CF6"/>
    <w:rsid w:val="27F35009"/>
    <w:rsid w:val="28874AA5"/>
    <w:rsid w:val="28FC2D75"/>
    <w:rsid w:val="290C2445"/>
    <w:rsid w:val="2957446A"/>
    <w:rsid w:val="2A066223"/>
    <w:rsid w:val="2A465BBD"/>
    <w:rsid w:val="2A962C9C"/>
    <w:rsid w:val="2BBA1037"/>
    <w:rsid w:val="2C282195"/>
    <w:rsid w:val="2C2F387F"/>
    <w:rsid w:val="2C56138F"/>
    <w:rsid w:val="2C715B67"/>
    <w:rsid w:val="2C74288E"/>
    <w:rsid w:val="2C9E4B7C"/>
    <w:rsid w:val="2CB12441"/>
    <w:rsid w:val="2CC002DE"/>
    <w:rsid w:val="2CE21F90"/>
    <w:rsid w:val="2CF80FE6"/>
    <w:rsid w:val="2D344FC8"/>
    <w:rsid w:val="2DAE4260"/>
    <w:rsid w:val="2DF10B88"/>
    <w:rsid w:val="2E167174"/>
    <w:rsid w:val="2E1E2A79"/>
    <w:rsid w:val="2E397CA4"/>
    <w:rsid w:val="2E8F4F16"/>
    <w:rsid w:val="2EAE2DCC"/>
    <w:rsid w:val="2F5A78B1"/>
    <w:rsid w:val="2FD40CEE"/>
    <w:rsid w:val="3003006D"/>
    <w:rsid w:val="3031181E"/>
    <w:rsid w:val="30BD428E"/>
    <w:rsid w:val="30C01855"/>
    <w:rsid w:val="30E82F6D"/>
    <w:rsid w:val="310A6280"/>
    <w:rsid w:val="313203C1"/>
    <w:rsid w:val="316B6BF8"/>
    <w:rsid w:val="31D27669"/>
    <w:rsid w:val="32E26A34"/>
    <w:rsid w:val="33635433"/>
    <w:rsid w:val="33D56D96"/>
    <w:rsid w:val="33D86243"/>
    <w:rsid w:val="34033081"/>
    <w:rsid w:val="341A3513"/>
    <w:rsid w:val="343D4AAB"/>
    <w:rsid w:val="347D27C6"/>
    <w:rsid w:val="34A32DA6"/>
    <w:rsid w:val="34A52883"/>
    <w:rsid w:val="35164161"/>
    <w:rsid w:val="352770C5"/>
    <w:rsid w:val="35880F9C"/>
    <w:rsid w:val="3594035F"/>
    <w:rsid w:val="359B2FA1"/>
    <w:rsid w:val="35A24D06"/>
    <w:rsid w:val="360C3E5D"/>
    <w:rsid w:val="3702569F"/>
    <w:rsid w:val="370647CA"/>
    <w:rsid w:val="370E2DBD"/>
    <w:rsid w:val="37504389"/>
    <w:rsid w:val="378F7895"/>
    <w:rsid w:val="379F03D4"/>
    <w:rsid w:val="380B3F55"/>
    <w:rsid w:val="387856E6"/>
    <w:rsid w:val="388445DA"/>
    <w:rsid w:val="388D7CA5"/>
    <w:rsid w:val="38C0562D"/>
    <w:rsid w:val="38F22478"/>
    <w:rsid w:val="38FB4465"/>
    <w:rsid w:val="39122121"/>
    <w:rsid w:val="392A4429"/>
    <w:rsid w:val="39485500"/>
    <w:rsid w:val="396D53D6"/>
    <w:rsid w:val="39883DAE"/>
    <w:rsid w:val="39BC6A28"/>
    <w:rsid w:val="39FC3D81"/>
    <w:rsid w:val="3AA7481D"/>
    <w:rsid w:val="3B0B0A75"/>
    <w:rsid w:val="3B1445FB"/>
    <w:rsid w:val="3B610C48"/>
    <w:rsid w:val="3B68205A"/>
    <w:rsid w:val="3BCC68B0"/>
    <w:rsid w:val="3C4165AB"/>
    <w:rsid w:val="3CC053A8"/>
    <w:rsid w:val="3CC43599"/>
    <w:rsid w:val="3CCC3B59"/>
    <w:rsid w:val="3D11017D"/>
    <w:rsid w:val="3DFC178E"/>
    <w:rsid w:val="3E292AC9"/>
    <w:rsid w:val="3E4230BA"/>
    <w:rsid w:val="3F2006FA"/>
    <w:rsid w:val="3F242C55"/>
    <w:rsid w:val="3F356105"/>
    <w:rsid w:val="3F3D06B0"/>
    <w:rsid w:val="40097FFC"/>
    <w:rsid w:val="40EC41F6"/>
    <w:rsid w:val="41284242"/>
    <w:rsid w:val="412F4F94"/>
    <w:rsid w:val="41344BB0"/>
    <w:rsid w:val="41A45E08"/>
    <w:rsid w:val="41CE7183"/>
    <w:rsid w:val="421B7886"/>
    <w:rsid w:val="427B08E8"/>
    <w:rsid w:val="4326025E"/>
    <w:rsid w:val="434441FE"/>
    <w:rsid w:val="43560DE8"/>
    <w:rsid w:val="43A47A4F"/>
    <w:rsid w:val="43DE729D"/>
    <w:rsid w:val="43FC76D2"/>
    <w:rsid w:val="44E243F9"/>
    <w:rsid w:val="45186299"/>
    <w:rsid w:val="45F823D0"/>
    <w:rsid w:val="464324BE"/>
    <w:rsid w:val="466E759E"/>
    <w:rsid w:val="46AC32C9"/>
    <w:rsid w:val="472651F3"/>
    <w:rsid w:val="472C2033"/>
    <w:rsid w:val="476B6B1D"/>
    <w:rsid w:val="48024FA0"/>
    <w:rsid w:val="484B2290"/>
    <w:rsid w:val="486019AB"/>
    <w:rsid w:val="48683B24"/>
    <w:rsid w:val="488B08D8"/>
    <w:rsid w:val="48C1360C"/>
    <w:rsid w:val="48CA457C"/>
    <w:rsid w:val="48F90AF1"/>
    <w:rsid w:val="493335D1"/>
    <w:rsid w:val="496D2C05"/>
    <w:rsid w:val="49985B02"/>
    <w:rsid w:val="49A6454D"/>
    <w:rsid w:val="49D85A84"/>
    <w:rsid w:val="4A540292"/>
    <w:rsid w:val="4A5F66A8"/>
    <w:rsid w:val="4A6918D5"/>
    <w:rsid w:val="4B3010A3"/>
    <w:rsid w:val="4B425E7C"/>
    <w:rsid w:val="4C100E37"/>
    <w:rsid w:val="4C133432"/>
    <w:rsid w:val="4C1E61AA"/>
    <w:rsid w:val="4C933956"/>
    <w:rsid w:val="4C983FC5"/>
    <w:rsid w:val="4CCC2FC2"/>
    <w:rsid w:val="4CCE2428"/>
    <w:rsid w:val="4D444282"/>
    <w:rsid w:val="4DC815F1"/>
    <w:rsid w:val="4DE4323A"/>
    <w:rsid w:val="4E522A43"/>
    <w:rsid w:val="4E9261E1"/>
    <w:rsid w:val="4EB66E0D"/>
    <w:rsid w:val="4F1C5681"/>
    <w:rsid w:val="4FD8097A"/>
    <w:rsid w:val="50C37462"/>
    <w:rsid w:val="50C84E54"/>
    <w:rsid w:val="50DB3A95"/>
    <w:rsid w:val="50EE7C29"/>
    <w:rsid w:val="51252AAE"/>
    <w:rsid w:val="51283F7E"/>
    <w:rsid w:val="513C721F"/>
    <w:rsid w:val="51EA62BF"/>
    <w:rsid w:val="52275916"/>
    <w:rsid w:val="523017BE"/>
    <w:rsid w:val="5237489E"/>
    <w:rsid w:val="52393BAB"/>
    <w:rsid w:val="528801F6"/>
    <w:rsid w:val="52887AD2"/>
    <w:rsid w:val="52B94040"/>
    <w:rsid w:val="53622481"/>
    <w:rsid w:val="53CC3779"/>
    <w:rsid w:val="53ED2AD2"/>
    <w:rsid w:val="54041F03"/>
    <w:rsid w:val="54351282"/>
    <w:rsid w:val="54F65BE7"/>
    <w:rsid w:val="550B6C1C"/>
    <w:rsid w:val="55512AA1"/>
    <w:rsid w:val="560A5843"/>
    <w:rsid w:val="567A5AC5"/>
    <w:rsid w:val="574E520F"/>
    <w:rsid w:val="57571249"/>
    <w:rsid w:val="57711565"/>
    <w:rsid w:val="57746BC9"/>
    <w:rsid w:val="57D42767"/>
    <w:rsid w:val="57E24B04"/>
    <w:rsid w:val="58737694"/>
    <w:rsid w:val="587C6C2A"/>
    <w:rsid w:val="58C60694"/>
    <w:rsid w:val="58CB16D3"/>
    <w:rsid w:val="5964580C"/>
    <w:rsid w:val="5971114A"/>
    <w:rsid w:val="598435C6"/>
    <w:rsid w:val="59B2060E"/>
    <w:rsid w:val="5A543CC5"/>
    <w:rsid w:val="5A63632C"/>
    <w:rsid w:val="5AB26B9A"/>
    <w:rsid w:val="5AC671B6"/>
    <w:rsid w:val="5B2E61B4"/>
    <w:rsid w:val="5B3406D4"/>
    <w:rsid w:val="5BC14AF1"/>
    <w:rsid w:val="5C097955"/>
    <w:rsid w:val="5CDA3171"/>
    <w:rsid w:val="5CF96827"/>
    <w:rsid w:val="5D7D0368"/>
    <w:rsid w:val="5D91643A"/>
    <w:rsid w:val="5DD5039F"/>
    <w:rsid w:val="5E4236A1"/>
    <w:rsid w:val="5E8B3279"/>
    <w:rsid w:val="5EA71729"/>
    <w:rsid w:val="5ED555B5"/>
    <w:rsid w:val="5F895779"/>
    <w:rsid w:val="5FD80C9E"/>
    <w:rsid w:val="609859B4"/>
    <w:rsid w:val="60E213E3"/>
    <w:rsid w:val="61151CFE"/>
    <w:rsid w:val="615061AD"/>
    <w:rsid w:val="61593296"/>
    <w:rsid w:val="61AD3D72"/>
    <w:rsid w:val="61BF7672"/>
    <w:rsid w:val="624F4FFF"/>
    <w:rsid w:val="627B4E17"/>
    <w:rsid w:val="629213ED"/>
    <w:rsid w:val="62961542"/>
    <w:rsid w:val="62AF769B"/>
    <w:rsid w:val="62B66097"/>
    <w:rsid w:val="62CD28E8"/>
    <w:rsid w:val="62D912D1"/>
    <w:rsid w:val="62ED4C2E"/>
    <w:rsid w:val="639826A5"/>
    <w:rsid w:val="63985B59"/>
    <w:rsid w:val="63986BC1"/>
    <w:rsid w:val="639F317C"/>
    <w:rsid w:val="6447583A"/>
    <w:rsid w:val="64527E27"/>
    <w:rsid w:val="64DF3F35"/>
    <w:rsid w:val="64FB4D07"/>
    <w:rsid w:val="650B2638"/>
    <w:rsid w:val="65150AED"/>
    <w:rsid w:val="653C2EFD"/>
    <w:rsid w:val="654931E7"/>
    <w:rsid w:val="65563E05"/>
    <w:rsid w:val="65C079E5"/>
    <w:rsid w:val="65D01CF5"/>
    <w:rsid w:val="65DE5063"/>
    <w:rsid w:val="65FD6E7B"/>
    <w:rsid w:val="66E32D7F"/>
    <w:rsid w:val="670D172D"/>
    <w:rsid w:val="67B82814"/>
    <w:rsid w:val="68E72D10"/>
    <w:rsid w:val="6940739A"/>
    <w:rsid w:val="696077C1"/>
    <w:rsid w:val="69660B24"/>
    <w:rsid w:val="6969699C"/>
    <w:rsid w:val="69BF7D01"/>
    <w:rsid w:val="69D86F99"/>
    <w:rsid w:val="6A5133C9"/>
    <w:rsid w:val="6A895EEF"/>
    <w:rsid w:val="6AAD050A"/>
    <w:rsid w:val="6B845B7B"/>
    <w:rsid w:val="6BAA332F"/>
    <w:rsid w:val="6BE00496"/>
    <w:rsid w:val="6C227755"/>
    <w:rsid w:val="6CB95FCB"/>
    <w:rsid w:val="6D7D2F8A"/>
    <w:rsid w:val="6DA41C9F"/>
    <w:rsid w:val="6E195BA6"/>
    <w:rsid w:val="6E374674"/>
    <w:rsid w:val="6E731D44"/>
    <w:rsid w:val="6EE97FE6"/>
    <w:rsid w:val="6EF13CEE"/>
    <w:rsid w:val="6F0749E1"/>
    <w:rsid w:val="6F5F5EC5"/>
    <w:rsid w:val="6F714026"/>
    <w:rsid w:val="6FE360F9"/>
    <w:rsid w:val="6FF84E3A"/>
    <w:rsid w:val="7010454F"/>
    <w:rsid w:val="703961E8"/>
    <w:rsid w:val="70460BD9"/>
    <w:rsid w:val="70C8255D"/>
    <w:rsid w:val="70D2785C"/>
    <w:rsid w:val="7149714A"/>
    <w:rsid w:val="71F20D72"/>
    <w:rsid w:val="72792A20"/>
    <w:rsid w:val="728E1843"/>
    <w:rsid w:val="73371F04"/>
    <w:rsid w:val="735146A8"/>
    <w:rsid w:val="737005FE"/>
    <w:rsid w:val="73BC23E0"/>
    <w:rsid w:val="74340A4B"/>
    <w:rsid w:val="74354D39"/>
    <w:rsid w:val="74B979EA"/>
    <w:rsid w:val="74E145C6"/>
    <w:rsid w:val="751C0DF4"/>
    <w:rsid w:val="75951FDE"/>
    <w:rsid w:val="779F713D"/>
    <w:rsid w:val="77C27899"/>
    <w:rsid w:val="788A0834"/>
    <w:rsid w:val="788A35E4"/>
    <w:rsid w:val="78A5765C"/>
    <w:rsid w:val="78E14BF7"/>
    <w:rsid w:val="797E1419"/>
    <w:rsid w:val="799B7E5E"/>
    <w:rsid w:val="7A6C41A8"/>
    <w:rsid w:val="7AC60926"/>
    <w:rsid w:val="7AE75465"/>
    <w:rsid w:val="7B1D4912"/>
    <w:rsid w:val="7B1F2786"/>
    <w:rsid w:val="7B3446F1"/>
    <w:rsid w:val="7B510465"/>
    <w:rsid w:val="7B5D7A38"/>
    <w:rsid w:val="7B6D2033"/>
    <w:rsid w:val="7C253894"/>
    <w:rsid w:val="7C4E7E26"/>
    <w:rsid w:val="7CE16E00"/>
    <w:rsid w:val="7CFC4DC8"/>
    <w:rsid w:val="7D306414"/>
    <w:rsid w:val="7D3D1BDE"/>
    <w:rsid w:val="7D7A06F5"/>
    <w:rsid w:val="7D9637EC"/>
    <w:rsid w:val="7DA33E7A"/>
    <w:rsid w:val="7DE55C01"/>
    <w:rsid w:val="7E2523FE"/>
    <w:rsid w:val="7E982099"/>
    <w:rsid w:val="7E9C3EBD"/>
    <w:rsid w:val="7F736048"/>
    <w:rsid w:val="7F8C2335"/>
    <w:rsid w:val="7FC1312C"/>
    <w:rsid w:val="7FD55335"/>
    <w:rsid w:val="7FE96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120" w:afterLines="0" w:afterAutospacing="0" w:line="240" w:lineRule="auto"/>
      <w:jc w:val="center"/>
      <w:outlineLvl w:val="0"/>
    </w:pPr>
    <w:rPr>
      <w:rFonts w:ascii="Times New Roman" w:hAnsi="Times New Roman" w:eastAsia="宋体" w:cs="Times New Roman"/>
      <w:b/>
      <w:kern w:val="44"/>
      <w:sz w:val="32"/>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eastAsia="微软雅黑" w:cs="Times New Roman"/>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8">
    <w:name w:val="Default Paragraph Font"/>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unhideWhenUsed/>
    <w:qFormat/>
    <w:uiPriority w:val="99"/>
    <w:pPr>
      <w:autoSpaceDE w:val="0"/>
      <w:autoSpaceDN w:val="0"/>
      <w:adjustRightInd w:val="0"/>
      <w:jc w:val="left"/>
    </w:pPr>
    <w:rPr>
      <w:rFonts w:ascii="Times New Roman" w:hAnsi="Times New Roman" w:eastAsia="宋体" w:cs="Times New Roman"/>
      <w:kern w:val="0"/>
      <w:sz w:val="24"/>
    </w:rPr>
  </w:style>
  <w:style w:type="paragraph" w:styleId="7">
    <w:name w:val="Body Text"/>
    <w:basedOn w:val="1"/>
    <w:qFormat/>
    <w:uiPriority w:val="0"/>
    <w:pPr>
      <w:spacing w:line="380" w:lineRule="exact"/>
    </w:pPr>
    <w:rPr>
      <w:sz w:val="24"/>
      <w:szCs w:val="24"/>
    </w:rPr>
  </w:style>
  <w:style w:type="paragraph" w:styleId="8">
    <w:name w:val="Plain Text"/>
    <w:basedOn w:val="1"/>
    <w:qFormat/>
    <w:uiPriority w:val="0"/>
    <w:pPr>
      <w:autoSpaceDE/>
      <w:autoSpaceDN/>
      <w:adjustRightInd/>
      <w:jc w:val="both"/>
    </w:pPr>
    <w:rPr>
      <w:rFonts w:hAnsi="Courier New"/>
      <w:kern w:val="2"/>
      <w:sz w:val="21"/>
      <w:szCs w:val="20"/>
    </w:rPr>
  </w:style>
  <w:style w:type="paragraph" w:styleId="9">
    <w:name w:val="Body Text Indent 2"/>
    <w:basedOn w:val="1"/>
    <w:qFormat/>
    <w:uiPriority w:val="0"/>
    <w:pPr>
      <w:spacing w:line="360" w:lineRule="auto"/>
      <w:ind w:left="-61" w:leftChars="-29" w:firstLine="458" w:firstLineChars="218"/>
    </w:pPr>
    <w:rPr>
      <w:rFonts w:ascii="宋体" w:hAnsi="宋体" w:eastAsia="宋体" w:cs="Times New Roman"/>
      <w:szCs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link w:val="39"/>
    <w:qFormat/>
    <w:uiPriority w:val="0"/>
    <w:pPr>
      <w:tabs>
        <w:tab w:val="left" w:pos="960"/>
        <w:tab w:val="right" w:leader="dot" w:pos="9628"/>
      </w:tabs>
      <w:snapToGrid w:val="0"/>
      <w:spacing w:line="360" w:lineRule="auto"/>
      <w:outlineLvl w:val="2"/>
    </w:pPr>
    <w:rPr>
      <w:rFonts w:hAnsi="宋体"/>
      <w:b/>
      <w:bCs/>
      <w:caps/>
    </w:rPr>
  </w:style>
  <w:style w:type="paragraph" w:styleId="13">
    <w:name w:val="Message Header"/>
    <w:basedOn w:val="1"/>
    <w:next w:val="7"/>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color w:val="000000"/>
      <w:sz w:val="28"/>
      <w:szCs w:val="24"/>
    </w:rPr>
  </w:style>
  <w:style w:type="paragraph" w:styleId="14">
    <w:name w:val="Normal (Web)"/>
    <w:basedOn w:val="1"/>
    <w:link w:val="40"/>
    <w:qFormat/>
    <w:uiPriority w:val="0"/>
    <w:rPr>
      <w:sz w:val="24"/>
    </w:rPr>
  </w:style>
  <w:style w:type="paragraph" w:styleId="15">
    <w:name w:val="Body Text First Indent 2"/>
    <w:basedOn w:val="1"/>
    <w:qFormat/>
    <w:uiPriority w:val="0"/>
    <w:pPr>
      <w:spacing w:after="120"/>
      <w:ind w:left="420" w:leftChars="200" w:firstLine="420" w:firstLineChars="200"/>
    </w:p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招标文件样式2"/>
    <w:basedOn w:val="1"/>
    <w:qFormat/>
    <w:uiPriority w:val="0"/>
    <w:pPr>
      <w:jc w:val="center"/>
      <w:outlineLvl w:val="0"/>
    </w:pPr>
    <w:rPr>
      <w:rFonts w:ascii="宋体" w:hAnsi="宋体"/>
      <w:b/>
      <w:sz w:val="28"/>
      <w:szCs w:val="28"/>
    </w:rPr>
  </w:style>
  <w:style w:type="paragraph" w:customStyle="1" w:styleId="22">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3">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24">
    <w:name w:val="List Paragraph"/>
    <w:basedOn w:val="1"/>
    <w:qFormat/>
    <w:uiPriority w:val="34"/>
    <w:pPr>
      <w:ind w:firstLine="420" w:firstLineChars="200"/>
    </w:pPr>
  </w:style>
  <w:style w:type="paragraph" w:customStyle="1" w:styleId="25">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缺省文本"/>
    <w:basedOn w:val="1"/>
    <w:qFormat/>
    <w:uiPriority w:val="0"/>
    <w:pPr>
      <w:autoSpaceDE w:val="0"/>
      <w:autoSpaceDN w:val="0"/>
      <w:adjustRightInd w:val="0"/>
      <w:jc w:val="left"/>
    </w:pPr>
    <w:rPr>
      <w:rFonts w:ascii="Calibri" w:hAnsi="Calibri" w:eastAsia="微软雅黑" w:cs="Times New Roman"/>
      <w:kern w:val="0"/>
      <w:sz w:val="24"/>
    </w:rPr>
  </w:style>
  <w:style w:type="paragraph" w:customStyle="1" w:styleId="27">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28">
    <w:name w:val="Normal_15"/>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30">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31">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2">
    <w:name w:val="WPS Plain"/>
    <w:qFormat/>
    <w:uiPriority w:val="0"/>
    <w:rPr>
      <w:rFonts w:ascii="Times New Roman" w:hAnsi="Times New Roman" w:eastAsia="宋体" w:cs="Times New Roman"/>
    </w:rPr>
  </w:style>
  <w:style w:type="character" w:customStyle="1" w:styleId="33">
    <w:name w:val="font21"/>
    <w:basedOn w:val="18"/>
    <w:qFormat/>
    <w:uiPriority w:val="0"/>
    <w:rPr>
      <w:rFonts w:hint="eastAsia" w:ascii="仿宋" w:hAnsi="仿宋" w:eastAsia="仿宋" w:cs="仿宋"/>
      <w:color w:val="000000"/>
      <w:sz w:val="22"/>
      <w:szCs w:val="22"/>
      <w:u w:val="none"/>
    </w:rPr>
  </w:style>
  <w:style w:type="character" w:customStyle="1" w:styleId="34">
    <w:name w:val="font31"/>
    <w:basedOn w:val="18"/>
    <w:qFormat/>
    <w:uiPriority w:val="0"/>
    <w:rPr>
      <w:rFonts w:hint="eastAsia" w:ascii="宋体" w:hAnsi="宋体" w:eastAsia="宋体" w:cs="宋体"/>
      <w:color w:val="000000"/>
      <w:sz w:val="22"/>
      <w:szCs w:val="22"/>
      <w:u w:val="none"/>
    </w:rPr>
  </w:style>
  <w:style w:type="paragraph" w:customStyle="1" w:styleId="35">
    <w:name w:val="表格文字"/>
    <w:basedOn w:val="1"/>
    <w:qFormat/>
    <w:uiPriority w:val="0"/>
    <w:pPr>
      <w:jc w:val="left"/>
    </w:pPr>
    <w:rPr>
      <w:bCs/>
      <w:spacing w:val="10"/>
      <w:kern w:val="0"/>
      <w:sz w:val="24"/>
      <w:szCs w:val="20"/>
    </w:rPr>
  </w:style>
  <w:style w:type="character" w:customStyle="1" w:styleId="36">
    <w:name w:val="NormalCharacter"/>
    <w:semiHidden/>
    <w:qFormat/>
    <w:uiPriority w:val="0"/>
  </w:style>
  <w:style w:type="character" w:customStyle="1" w:styleId="37">
    <w:name w:val="font41"/>
    <w:basedOn w:val="18"/>
    <w:qFormat/>
    <w:uiPriority w:val="0"/>
    <w:rPr>
      <w:rFonts w:hint="eastAsia" w:ascii="宋体" w:hAnsi="宋体" w:eastAsia="宋体" w:cs="宋体"/>
      <w:color w:val="000000"/>
      <w:sz w:val="20"/>
      <w:szCs w:val="20"/>
      <w:u w:val="none"/>
    </w:rPr>
  </w:style>
  <w:style w:type="character" w:customStyle="1" w:styleId="38">
    <w:name w:val="font11"/>
    <w:basedOn w:val="18"/>
    <w:qFormat/>
    <w:uiPriority w:val="0"/>
    <w:rPr>
      <w:rFonts w:ascii="Wingdings 2" w:hAnsi="Wingdings 2" w:eastAsia="Wingdings 2" w:cs="Wingdings 2"/>
      <w:color w:val="000000"/>
      <w:sz w:val="20"/>
      <w:szCs w:val="20"/>
      <w:u w:val="none"/>
    </w:rPr>
  </w:style>
  <w:style w:type="character" w:customStyle="1" w:styleId="39">
    <w:name w:val="目录 1 Char"/>
    <w:link w:val="12"/>
    <w:qFormat/>
    <w:uiPriority w:val="0"/>
    <w:rPr>
      <w:rFonts w:hAnsi="宋体"/>
      <w:b/>
      <w:bCs/>
      <w:caps/>
    </w:rPr>
  </w:style>
  <w:style w:type="character" w:customStyle="1" w:styleId="40">
    <w:name w:val="普通(网站) Char"/>
    <w:link w:val="14"/>
    <w:qFormat/>
    <w:uiPriority w:val="0"/>
    <w:rPr>
      <w:sz w:val="24"/>
    </w:rPr>
  </w:style>
  <w:style w:type="character" w:customStyle="1" w:styleId="41">
    <w:name w:val="font01"/>
    <w:basedOn w:val="18"/>
    <w:qFormat/>
    <w:uiPriority w:val="0"/>
    <w:rPr>
      <w:rFonts w:hint="eastAsia" w:ascii="宋体" w:hAnsi="宋体" w:eastAsia="宋体" w:cs="宋体"/>
      <w:color w:val="000000"/>
      <w:sz w:val="20"/>
      <w:szCs w:val="20"/>
      <w:u w:val="none"/>
    </w:rPr>
  </w:style>
  <w:style w:type="paragraph" w:customStyle="1" w:styleId="4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941</Words>
  <Characters>992</Characters>
  <Lines>0</Lines>
  <Paragraphs>0</Paragraphs>
  <TotalTime>2</TotalTime>
  <ScaleCrop>false</ScaleCrop>
  <LinksUpToDate>false</LinksUpToDate>
  <CharactersWithSpaces>1010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2017-10-17T01:48:00Z</dcterms:created>
  <dc:creator>Administrator</dc:creator>
  <cp:lastModifiedBy>皮卡丘大人</cp:lastModifiedBy>
  <cp:lastPrinted>2026-05-25T08:03:00Z</cp:lastPrinted>
  <dcterms:modified xsi:type="dcterms:W3CDTF">2026-05-29T03:22:53Z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9F82E68858DC441387CC7B98DF0E4A85_13</vt:lpwstr>
  </property>
  <property fmtid="{D5CDD505-2E9C-101B-9397-08002B2CF9AE}" pid="4" name="KSOTemplateDocerSaveRecord">
    <vt:lpwstr>eyJoZGlkIjoiOGQ1MDVlYmRhMzdkNzJjZjkwYTQwNmE4NTYxZDBiNjkiLCJ1c2VySWQiOiI2NTcxMzYxMzYifQ==</vt:lpwstr>
  </property>
</Properties>
</file>